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D428D" w14:textId="6CE29D22" w:rsidR="006877C6" w:rsidRPr="006877C6" w:rsidRDefault="006877C6" w:rsidP="006877C6">
      <w:pPr>
        <w:spacing w:before="120" w:after="120"/>
        <w:jc w:val="center"/>
        <w:rPr>
          <w:b/>
          <w:bCs/>
          <w:sz w:val="32"/>
          <w:szCs w:val="32"/>
          <w:lang w:val="en-GB" w:eastAsia="ja-JP"/>
        </w:rPr>
      </w:pPr>
      <w:r w:rsidRPr="006877C6">
        <w:rPr>
          <w:rFonts w:hint="eastAsia"/>
          <w:b/>
          <w:bCs/>
          <w:sz w:val="28"/>
          <w:szCs w:val="28"/>
          <w:lang w:val="en-GB" w:eastAsia="ja-JP"/>
        </w:rPr>
        <w:t>Scoping paper for Advisory Board discussions</w:t>
      </w:r>
    </w:p>
    <w:p w14:paraId="2DA6A3B2" w14:textId="77777777" w:rsidR="006877C6" w:rsidRDefault="006877C6" w:rsidP="006877C6">
      <w:pPr>
        <w:spacing w:before="120" w:after="120"/>
        <w:rPr>
          <w:b/>
          <w:bCs/>
          <w:lang w:val="en-GB" w:eastAsia="ja-JP"/>
        </w:rPr>
      </w:pPr>
    </w:p>
    <w:p w14:paraId="6E4A532A" w14:textId="3289E98F" w:rsidR="00D41BB6" w:rsidRPr="00CF479B" w:rsidRDefault="004142AD" w:rsidP="00CF479B">
      <w:pPr>
        <w:pStyle w:val="a3"/>
        <w:numPr>
          <w:ilvl w:val="0"/>
          <w:numId w:val="8"/>
        </w:numPr>
        <w:spacing w:before="120" w:after="120"/>
        <w:rPr>
          <w:b/>
          <w:bCs/>
          <w:sz w:val="28"/>
          <w:szCs w:val="28"/>
          <w:lang w:val="en-GB" w:eastAsia="ja-JP"/>
        </w:rPr>
      </w:pPr>
      <w:r w:rsidRPr="00CF479B">
        <w:rPr>
          <w:b/>
          <w:bCs/>
          <w:sz w:val="28"/>
          <w:szCs w:val="28"/>
          <w:lang w:val="en-GB" w:eastAsia="ja-JP"/>
        </w:rPr>
        <w:t>B</w:t>
      </w:r>
      <w:r w:rsidR="0096735D" w:rsidRPr="00CF479B">
        <w:rPr>
          <w:b/>
          <w:bCs/>
          <w:sz w:val="28"/>
          <w:szCs w:val="28"/>
          <w:lang w:val="en-GB" w:eastAsia="ja-JP"/>
        </w:rPr>
        <w:t>road Policy I</w:t>
      </w:r>
      <w:r w:rsidR="00F4746C" w:rsidRPr="00CF479B">
        <w:rPr>
          <w:b/>
          <w:bCs/>
          <w:sz w:val="28"/>
          <w:szCs w:val="28"/>
          <w:lang w:val="en-GB" w:eastAsia="ja-JP"/>
        </w:rPr>
        <w:t>nterests of Japan</w:t>
      </w:r>
    </w:p>
    <w:p w14:paraId="0855BDDF" w14:textId="77777777" w:rsidR="00CF479B" w:rsidRDefault="00CF479B" w:rsidP="006877C6">
      <w:pPr>
        <w:spacing w:before="120" w:after="120"/>
        <w:rPr>
          <w:rFonts w:hint="eastAsia"/>
          <w:b/>
          <w:bCs/>
          <w:lang w:val="en-GB" w:eastAsia="ja-JP"/>
        </w:rPr>
      </w:pPr>
    </w:p>
    <w:p w14:paraId="3443FA03" w14:textId="2ED59095" w:rsidR="00CF479B" w:rsidRPr="00CF479B" w:rsidRDefault="00CF479B" w:rsidP="00CF479B">
      <w:pPr>
        <w:pStyle w:val="a3"/>
        <w:numPr>
          <w:ilvl w:val="0"/>
          <w:numId w:val="7"/>
        </w:numPr>
        <w:spacing w:before="120" w:after="120"/>
        <w:rPr>
          <w:b/>
          <w:bCs/>
          <w:lang w:val="en-GB" w:eastAsia="ja-JP"/>
        </w:rPr>
      </w:pPr>
      <w:r w:rsidRPr="00CF479B">
        <w:rPr>
          <w:rFonts w:hint="eastAsia"/>
          <w:b/>
          <w:bCs/>
          <w:lang w:val="en-GB" w:eastAsia="ja-JP"/>
        </w:rPr>
        <w:t>Science and Technology, Space</w:t>
      </w:r>
    </w:p>
    <w:p w14:paraId="547652BB" w14:textId="654EDB68" w:rsidR="006877C6" w:rsidRPr="006877C6" w:rsidRDefault="006877C6" w:rsidP="006877C6">
      <w:pPr>
        <w:spacing w:before="120" w:after="120"/>
        <w:rPr>
          <w:b/>
          <w:bCs/>
          <w:lang w:val="en-GB" w:eastAsia="ja-JP"/>
        </w:rPr>
      </w:pPr>
      <w:r w:rsidRPr="006877C6">
        <w:rPr>
          <w:rFonts w:hint="eastAsia"/>
          <w:b/>
          <w:bCs/>
          <w:lang w:val="en-GB" w:eastAsia="ja-JP"/>
        </w:rPr>
        <w:t>Science and Technology Innovation Strategy 2015</w:t>
      </w:r>
      <w:r>
        <w:rPr>
          <w:rFonts w:hint="eastAsia"/>
          <w:b/>
          <w:bCs/>
          <w:lang w:val="en-GB" w:eastAsia="ja-JP"/>
        </w:rPr>
        <w:t xml:space="preserve"> (June 2015)</w:t>
      </w:r>
    </w:p>
    <w:p w14:paraId="49B70251" w14:textId="25281C96" w:rsidR="006877C6" w:rsidRPr="006877C6" w:rsidRDefault="00CF479B" w:rsidP="006877C6">
      <w:pPr>
        <w:spacing w:before="120" w:after="120"/>
        <w:rPr>
          <w:lang w:val="en-GB" w:eastAsia="ja-JP"/>
        </w:rPr>
      </w:pPr>
      <w:hyperlink r:id="rId8" w:history="1">
        <w:r w:rsidRPr="00EE2CFF">
          <w:rPr>
            <w:rStyle w:val="a4"/>
            <w:lang w:val="en-GB" w:eastAsia="ja-JP"/>
          </w:rPr>
          <w:t>http://www8.cao.go.jp/cstp/sogosenryaku/2015.html</w:t>
        </w:r>
      </w:hyperlink>
      <w:r>
        <w:rPr>
          <w:rFonts w:hint="eastAsia"/>
          <w:lang w:val="en-GB" w:eastAsia="ja-JP"/>
        </w:rPr>
        <w:t xml:space="preserve"> </w:t>
      </w:r>
    </w:p>
    <w:p w14:paraId="2325C5EA" w14:textId="42D3654D" w:rsidR="006877C6" w:rsidRPr="006877C6" w:rsidRDefault="006877C6" w:rsidP="000F69BB">
      <w:pPr>
        <w:spacing w:before="120" w:after="120"/>
        <w:rPr>
          <w:lang w:val="en-GB" w:eastAsia="ja-JP"/>
        </w:rPr>
      </w:pPr>
      <w:r w:rsidRPr="006877C6">
        <w:rPr>
          <w:rFonts w:hint="eastAsia"/>
          <w:lang w:val="en-GB" w:eastAsia="ja-JP"/>
        </w:rPr>
        <w:t xml:space="preserve">p.40 </w:t>
      </w:r>
      <w:r w:rsidRPr="006877C6">
        <w:rPr>
          <w:lang w:val="en-GB" w:eastAsia="ja-JP"/>
        </w:rPr>
        <w:t>“</w:t>
      </w:r>
      <w:r w:rsidRPr="006877C6">
        <w:rPr>
          <w:rFonts w:hint="eastAsia"/>
          <w:lang w:val="en-GB" w:eastAsia="ja-JP"/>
        </w:rPr>
        <w:t>Building an Earth Environment Information Platform</w:t>
      </w:r>
      <w:r w:rsidRPr="006877C6">
        <w:rPr>
          <w:lang w:val="en-GB" w:eastAsia="ja-JP"/>
        </w:rPr>
        <w:t>”</w:t>
      </w:r>
    </w:p>
    <w:p w14:paraId="1EA9B47E" w14:textId="0F2B413B" w:rsidR="006877C6" w:rsidRPr="006877C6" w:rsidRDefault="006877C6" w:rsidP="000F69BB">
      <w:pPr>
        <w:spacing w:before="120" w:after="120"/>
        <w:rPr>
          <w:lang w:val="en-GB" w:eastAsia="ja-JP"/>
        </w:rPr>
      </w:pPr>
      <w:r w:rsidRPr="006877C6">
        <w:rPr>
          <w:rFonts w:hint="eastAsia"/>
          <w:lang w:val="en-GB" w:eastAsia="ja-JP"/>
        </w:rPr>
        <w:t>Climate change, global warming</w:t>
      </w:r>
    </w:p>
    <w:p w14:paraId="5192FE1B" w14:textId="24F63CAB" w:rsidR="006877C6" w:rsidRPr="006877C6" w:rsidRDefault="00824821" w:rsidP="006877C6">
      <w:pPr>
        <w:spacing w:before="120" w:after="120"/>
        <w:rPr>
          <w:lang w:val="en-GB" w:eastAsia="ja-JP"/>
        </w:rPr>
      </w:pPr>
      <w:r>
        <w:rPr>
          <w:rFonts w:hint="eastAsia"/>
          <w:lang w:val="en-GB" w:eastAsia="ja-JP"/>
        </w:rPr>
        <w:t>Water, F</w:t>
      </w:r>
      <w:r w:rsidR="006877C6" w:rsidRPr="006877C6">
        <w:rPr>
          <w:rFonts w:hint="eastAsia"/>
          <w:lang w:val="en-GB" w:eastAsia="ja-JP"/>
        </w:rPr>
        <w:t xml:space="preserve">ood, </w:t>
      </w:r>
      <w:r>
        <w:rPr>
          <w:rFonts w:hint="eastAsia"/>
          <w:lang w:val="en-GB" w:eastAsia="ja-JP"/>
        </w:rPr>
        <w:t>R</w:t>
      </w:r>
      <w:r w:rsidR="006877C6" w:rsidRPr="006877C6">
        <w:rPr>
          <w:rFonts w:hint="eastAsia"/>
          <w:lang w:val="en-GB" w:eastAsia="ja-JP"/>
        </w:rPr>
        <w:t>enewable energy</w:t>
      </w:r>
    </w:p>
    <w:p w14:paraId="067333AA" w14:textId="4AC029A3" w:rsidR="006877C6" w:rsidRPr="006877C6" w:rsidRDefault="006877C6" w:rsidP="006877C6">
      <w:pPr>
        <w:spacing w:before="120" w:after="120"/>
        <w:rPr>
          <w:lang w:val="en-GB" w:eastAsia="ja-JP"/>
        </w:rPr>
      </w:pPr>
      <w:r w:rsidRPr="006877C6">
        <w:rPr>
          <w:rFonts w:hint="eastAsia"/>
          <w:lang w:val="en-GB" w:eastAsia="ja-JP"/>
        </w:rPr>
        <w:t>Future Earth</w:t>
      </w:r>
    </w:p>
    <w:p w14:paraId="4A916C6E" w14:textId="77777777" w:rsidR="006877C6" w:rsidRDefault="006877C6" w:rsidP="006877C6">
      <w:pPr>
        <w:spacing w:before="120" w:after="120"/>
        <w:rPr>
          <w:rFonts w:hint="eastAsia"/>
          <w:b/>
          <w:bCs/>
          <w:lang w:val="en-GB" w:eastAsia="ja-JP"/>
        </w:rPr>
      </w:pPr>
    </w:p>
    <w:p w14:paraId="00D08F8A" w14:textId="4BDE3CA1" w:rsidR="00CF479B" w:rsidRDefault="00CF479B" w:rsidP="006877C6">
      <w:pPr>
        <w:spacing w:before="120" w:after="120"/>
        <w:rPr>
          <w:rFonts w:hint="eastAsia"/>
          <w:b/>
          <w:bCs/>
          <w:lang w:val="en-GB" w:eastAsia="ja-JP"/>
        </w:rPr>
      </w:pPr>
      <w:r>
        <w:rPr>
          <w:rFonts w:hint="eastAsia"/>
          <w:b/>
          <w:bCs/>
          <w:lang w:val="en-GB" w:eastAsia="ja-JP"/>
        </w:rPr>
        <w:t>New Basic Plan on Space Policy</w:t>
      </w:r>
    </w:p>
    <w:p w14:paraId="27C8C821" w14:textId="176CC801" w:rsidR="00CF479B" w:rsidRPr="00CF479B" w:rsidRDefault="00CF479B" w:rsidP="006877C6">
      <w:pPr>
        <w:spacing w:before="120" w:after="120"/>
        <w:rPr>
          <w:rFonts w:hint="eastAsia"/>
          <w:lang w:val="de-DE" w:eastAsia="ja-JP"/>
        </w:rPr>
      </w:pPr>
      <w:hyperlink r:id="rId9" w:history="1">
        <w:r w:rsidRPr="00CF479B">
          <w:rPr>
            <w:rStyle w:val="a4"/>
            <w:lang w:val="de-DE" w:eastAsia="ja-JP"/>
          </w:rPr>
          <w:t>http://www8.cao.go.jp/space/plan/plan2/plan2.pdf</w:t>
        </w:r>
      </w:hyperlink>
      <w:r w:rsidRPr="00CF479B">
        <w:rPr>
          <w:rFonts w:hint="eastAsia"/>
          <w:lang w:val="de-DE" w:eastAsia="ja-JP"/>
        </w:rPr>
        <w:t xml:space="preserve">  (in Japanese)</w:t>
      </w:r>
    </w:p>
    <w:p w14:paraId="1B474E36" w14:textId="1F257B71" w:rsidR="00CF479B" w:rsidRPr="00CF479B" w:rsidRDefault="00CF479B" w:rsidP="006877C6">
      <w:pPr>
        <w:spacing w:before="120" w:after="120"/>
        <w:rPr>
          <w:rFonts w:hint="eastAsia"/>
          <w:lang w:eastAsia="ja-JP"/>
        </w:rPr>
      </w:pPr>
      <w:hyperlink r:id="rId10" w:history="1">
        <w:r w:rsidRPr="00CF479B">
          <w:rPr>
            <w:rStyle w:val="a4"/>
            <w:lang w:eastAsia="ja-JP"/>
          </w:rPr>
          <w:t>http://www.jsforum.or.jp/debrisympo/2015/pdf/06%20150226_DG_Komiya.pdf</w:t>
        </w:r>
      </w:hyperlink>
      <w:r w:rsidRPr="00CF479B">
        <w:rPr>
          <w:rFonts w:hint="eastAsia"/>
          <w:lang w:eastAsia="ja-JP"/>
        </w:rPr>
        <w:t xml:space="preserve"> (presentation in English)</w:t>
      </w:r>
    </w:p>
    <w:p w14:paraId="1990200C" w14:textId="0CEFC95E" w:rsidR="00CF479B" w:rsidRPr="00383116" w:rsidRDefault="00383116" w:rsidP="00383116">
      <w:pPr>
        <w:pStyle w:val="a3"/>
        <w:numPr>
          <w:ilvl w:val="0"/>
          <w:numId w:val="9"/>
        </w:numPr>
        <w:spacing w:before="120" w:after="120"/>
        <w:rPr>
          <w:rFonts w:hint="eastAsia"/>
          <w:b/>
          <w:bCs/>
          <w:i/>
          <w:iCs/>
          <w:lang w:eastAsia="ja-JP"/>
        </w:rPr>
      </w:pPr>
      <w:r>
        <w:rPr>
          <w:rFonts w:hint="eastAsia"/>
          <w:b/>
          <w:bCs/>
          <w:i/>
          <w:iCs/>
          <w:lang w:eastAsia="ja-JP"/>
        </w:rPr>
        <w:t>Lack of</w:t>
      </w:r>
      <w:r w:rsidRPr="00383116">
        <w:rPr>
          <w:rFonts w:hint="eastAsia"/>
          <w:b/>
          <w:bCs/>
          <w:i/>
          <w:iCs/>
          <w:lang w:eastAsia="ja-JP"/>
        </w:rPr>
        <w:t xml:space="preserve"> future Environmental Observation Missions (apart from GOSAT)</w:t>
      </w:r>
    </w:p>
    <w:p w14:paraId="7BF1890A" w14:textId="77777777" w:rsidR="00383116" w:rsidRPr="00CF479B" w:rsidRDefault="00383116" w:rsidP="006877C6">
      <w:pPr>
        <w:spacing w:before="120" w:after="120"/>
        <w:rPr>
          <w:b/>
          <w:bCs/>
          <w:lang w:eastAsia="ja-JP"/>
        </w:rPr>
      </w:pPr>
    </w:p>
    <w:p w14:paraId="47F98716" w14:textId="56469784" w:rsidR="006877C6" w:rsidRDefault="006877C6" w:rsidP="006877C6">
      <w:pPr>
        <w:spacing w:before="120" w:after="120"/>
        <w:rPr>
          <w:b/>
          <w:bCs/>
          <w:lang w:val="en-GB" w:eastAsia="ja-JP"/>
        </w:rPr>
      </w:pPr>
      <w:r>
        <w:rPr>
          <w:rFonts w:hint="eastAsia"/>
          <w:b/>
          <w:bCs/>
          <w:lang w:val="en-GB" w:eastAsia="ja-JP"/>
        </w:rPr>
        <w:t>Review of the EO Promotion Strategy of 2004</w:t>
      </w:r>
    </w:p>
    <w:p w14:paraId="490A3977" w14:textId="553175A8" w:rsidR="006877C6" w:rsidRPr="006877C6" w:rsidRDefault="00CF479B" w:rsidP="006877C6">
      <w:pPr>
        <w:spacing w:before="120" w:after="120"/>
        <w:rPr>
          <w:lang w:val="en-GB" w:eastAsia="ja-JP"/>
        </w:rPr>
      </w:pPr>
      <w:hyperlink r:id="rId11" w:history="1">
        <w:r w:rsidRPr="00EE2CFF">
          <w:rPr>
            <w:rStyle w:val="a4"/>
            <w:lang w:val="en-GB" w:eastAsia="ja-JP"/>
          </w:rPr>
          <w:t>http://www.mext.go.jp/b_menu/shingi/gijyutu/gijyutu2/021-5/index.htm</w:t>
        </w:r>
      </w:hyperlink>
      <w:r>
        <w:rPr>
          <w:rFonts w:hint="eastAsia"/>
          <w:lang w:val="en-GB" w:eastAsia="ja-JP"/>
        </w:rPr>
        <w:t xml:space="preserve"> </w:t>
      </w:r>
    </w:p>
    <w:p w14:paraId="1582260B" w14:textId="3CFA3722" w:rsidR="00824821" w:rsidRDefault="00824821" w:rsidP="000F69BB">
      <w:pPr>
        <w:spacing w:before="120" w:after="120"/>
        <w:rPr>
          <w:bCs/>
          <w:lang w:val="en-GB" w:eastAsia="ja-JP"/>
        </w:rPr>
      </w:pPr>
      <w:r>
        <w:rPr>
          <w:rFonts w:hint="eastAsia"/>
          <w:bCs/>
          <w:lang w:val="en-GB" w:eastAsia="ja-JP"/>
        </w:rPr>
        <w:t>Agendas where EO should contribute to:</w:t>
      </w:r>
    </w:p>
    <w:p w14:paraId="60E1B1CB" w14:textId="6CD1966A" w:rsidR="006877C6" w:rsidRDefault="00824821" w:rsidP="000F69BB">
      <w:pPr>
        <w:spacing w:before="120" w:after="120"/>
        <w:rPr>
          <w:bCs/>
          <w:lang w:val="en-GB" w:eastAsia="ja-JP"/>
        </w:rPr>
      </w:pPr>
      <w:r>
        <w:rPr>
          <w:rFonts w:hint="eastAsia"/>
          <w:bCs/>
          <w:lang w:val="en-GB" w:eastAsia="ja-JP"/>
        </w:rPr>
        <w:t>Climate change</w:t>
      </w:r>
    </w:p>
    <w:p w14:paraId="57D5707F" w14:textId="5A565DDF" w:rsidR="00824821" w:rsidRDefault="00824821" w:rsidP="000F69BB">
      <w:pPr>
        <w:spacing w:before="120" w:after="120"/>
        <w:rPr>
          <w:bCs/>
          <w:lang w:val="en-GB" w:eastAsia="ja-JP"/>
        </w:rPr>
      </w:pPr>
      <w:r>
        <w:rPr>
          <w:rFonts w:hint="eastAsia"/>
          <w:bCs/>
          <w:lang w:val="en-GB" w:eastAsia="ja-JP"/>
        </w:rPr>
        <w:t>Environmental conservation</w:t>
      </w:r>
    </w:p>
    <w:p w14:paraId="4D6EAD8F" w14:textId="6DCB4782" w:rsidR="006877C6" w:rsidRDefault="00824821" w:rsidP="000F69BB">
      <w:pPr>
        <w:spacing w:before="120" w:after="120"/>
        <w:rPr>
          <w:bCs/>
          <w:lang w:val="en-GB" w:eastAsia="ja-JP"/>
        </w:rPr>
      </w:pPr>
      <w:r>
        <w:rPr>
          <w:rFonts w:hint="eastAsia"/>
          <w:bCs/>
          <w:lang w:val="en-GB" w:eastAsia="ja-JP"/>
        </w:rPr>
        <w:t>Disaster</w:t>
      </w:r>
    </w:p>
    <w:p w14:paraId="428F90C1" w14:textId="18B10E16" w:rsidR="00824821" w:rsidRDefault="00824821" w:rsidP="000F69BB">
      <w:pPr>
        <w:spacing w:before="120" w:after="120"/>
        <w:rPr>
          <w:bCs/>
          <w:lang w:val="en-GB" w:eastAsia="ja-JP"/>
        </w:rPr>
      </w:pPr>
      <w:r>
        <w:rPr>
          <w:rFonts w:hint="eastAsia"/>
          <w:bCs/>
          <w:lang w:val="en-GB" w:eastAsia="ja-JP"/>
        </w:rPr>
        <w:t xml:space="preserve">Food </w:t>
      </w:r>
    </w:p>
    <w:p w14:paraId="3E5C162B" w14:textId="0990975E" w:rsidR="00824821" w:rsidRDefault="00824821" w:rsidP="000F69BB">
      <w:pPr>
        <w:spacing w:before="120" w:after="120"/>
        <w:rPr>
          <w:bCs/>
          <w:lang w:val="en-GB" w:eastAsia="ja-JP"/>
        </w:rPr>
      </w:pPr>
      <w:r>
        <w:rPr>
          <w:rFonts w:hint="eastAsia"/>
          <w:bCs/>
          <w:lang w:val="en-GB" w:eastAsia="ja-JP"/>
        </w:rPr>
        <w:t>Water</w:t>
      </w:r>
    </w:p>
    <w:p w14:paraId="5652D3AE" w14:textId="1C0217E4" w:rsidR="00824821" w:rsidRDefault="00824821" w:rsidP="000F69BB">
      <w:pPr>
        <w:spacing w:before="120" w:after="120"/>
        <w:rPr>
          <w:bCs/>
          <w:lang w:val="en-GB" w:eastAsia="ja-JP"/>
        </w:rPr>
      </w:pPr>
      <w:r>
        <w:rPr>
          <w:rFonts w:hint="eastAsia"/>
          <w:bCs/>
          <w:lang w:val="en-GB" w:eastAsia="ja-JP"/>
        </w:rPr>
        <w:t>Energy</w:t>
      </w:r>
      <w:bookmarkStart w:id="0" w:name="_GoBack"/>
      <w:bookmarkEnd w:id="0"/>
    </w:p>
    <w:p w14:paraId="2A8348E7" w14:textId="5B43E270" w:rsidR="00824821" w:rsidRDefault="00824821" w:rsidP="000F69BB">
      <w:pPr>
        <w:spacing w:before="120" w:after="120"/>
        <w:rPr>
          <w:bCs/>
          <w:lang w:val="en-GB" w:eastAsia="ja-JP"/>
        </w:rPr>
      </w:pPr>
      <w:r>
        <w:rPr>
          <w:rFonts w:hint="eastAsia"/>
          <w:bCs/>
          <w:lang w:val="en-GB" w:eastAsia="ja-JP"/>
        </w:rPr>
        <w:t>Health</w:t>
      </w:r>
    </w:p>
    <w:p w14:paraId="175B5568" w14:textId="25E82683" w:rsidR="00824821" w:rsidRDefault="00824821" w:rsidP="000F69BB">
      <w:pPr>
        <w:spacing w:before="120" w:after="120"/>
        <w:rPr>
          <w:bCs/>
          <w:lang w:val="en-GB" w:eastAsia="ja-JP"/>
        </w:rPr>
      </w:pPr>
      <w:r>
        <w:rPr>
          <w:rFonts w:hint="eastAsia"/>
          <w:bCs/>
          <w:lang w:val="en-GB" w:eastAsia="ja-JP"/>
        </w:rPr>
        <w:t>Science</w:t>
      </w:r>
    </w:p>
    <w:p w14:paraId="2A05279C" w14:textId="77777777" w:rsidR="006877C6" w:rsidRDefault="006877C6" w:rsidP="000F69BB">
      <w:pPr>
        <w:spacing w:before="120" w:after="120"/>
        <w:rPr>
          <w:rFonts w:hint="eastAsia"/>
          <w:bCs/>
          <w:lang w:val="en-GB" w:eastAsia="ja-JP"/>
        </w:rPr>
      </w:pPr>
    </w:p>
    <w:p w14:paraId="2526C4B8" w14:textId="77777777" w:rsidR="00CF479B" w:rsidRDefault="00CF479B" w:rsidP="000F69BB">
      <w:pPr>
        <w:spacing w:before="120" w:after="120"/>
        <w:rPr>
          <w:rFonts w:hint="eastAsia"/>
          <w:bCs/>
          <w:lang w:val="en-GB" w:eastAsia="ja-JP"/>
        </w:rPr>
      </w:pPr>
    </w:p>
    <w:p w14:paraId="657B94D5" w14:textId="77777777" w:rsidR="00CF479B" w:rsidRDefault="00CF479B" w:rsidP="000F69BB">
      <w:pPr>
        <w:spacing w:before="120" w:after="120"/>
        <w:rPr>
          <w:rFonts w:hint="eastAsia"/>
          <w:bCs/>
          <w:lang w:val="en-GB" w:eastAsia="ja-JP"/>
        </w:rPr>
      </w:pPr>
    </w:p>
    <w:p w14:paraId="5109914F" w14:textId="77777777" w:rsidR="00CF479B" w:rsidRDefault="00CF479B" w:rsidP="000F69BB">
      <w:pPr>
        <w:spacing w:before="120" w:after="120"/>
        <w:rPr>
          <w:rFonts w:hint="eastAsia"/>
          <w:bCs/>
          <w:lang w:val="en-GB" w:eastAsia="ja-JP"/>
        </w:rPr>
      </w:pPr>
    </w:p>
    <w:p w14:paraId="77186D0C" w14:textId="77777777" w:rsidR="00CF479B" w:rsidRDefault="00CF479B" w:rsidP="000F69BB">
      <w:pPr>
        <w:spacing w:before="120" w:after="120"/>
        <w:rPr>
          <w:rFonts w:hint="eastAsia"/>
          <w:bCs/>
          <w:lang w:val="en-GB" w:eastAsia="ja-JP"/>
        </w:rPr>
      </w:pPr>
    </w:p>
    <w:p w14:paraId="7F1C4E08" w14:textId="77777777" w:rsidR="00CF479B" w:rsidRDefault="00CF479B" w:rsidP="000F69BB">
      <w:pPr>
        <w:spacing w:before="120" w:after="120"/>
        <w:rPr>
          <w:rFonts w:hint="eastAsia"/>
          <w:bCs/>
          <w:lang w:val="en-GB" w:eastAsia="ja-JP"/>
        </w:rPr>
      </w:pPr>
    </w:p>
    <w:p w14:paraId="4926DFC7" w14:textId="32C1ABF5" w:rsidR="00CF479B" w:rsidRPr="00CF479B" w:rsidRDefault="00CF479B" w:rsidP="00CF479B">
      <w:pPr>
        <w:pStyle w:val="a3"/>
        <w:numPr>
          <w:ilvl w:val="0"/>
          <w:numId w:val="7"/>
        </w:numPr>
        <w:spacing w:before="120" w:after="120"/>
        <w:rPr>
          <w:rFonts w:hint="eastAsia"/>
          <w:b/>
          <w:bCs/>
          <w:lang w:val="en-GB" w:eastAsia="ja-JP"/>
        </w:rPr>
      </w:pPr>
      <w:r w:rsidRPr="00CF479B">
        <w:rPr>
          <w:rFonts w:hint="eastAsia"/>
          <w:b/>
          <w:bCs/>
          <w:lang w:val="en-GB" w:eastAsia="ja-JP"/>
        </w:rPr>
        <w:t xml:space="preserve">Other </w:t>
      </w:r>
      <w:r w:rsidR="004142AD" w:rsidRPr="00CF479B">
        <w:rPr>
          <w:b/>
          <w:bCs/>
          <w:lang w:val="en-GB"/>
        </w:rPr>
        <w:t>Background</w:t>
      </w:r>
      <w:r w:rsidRPr="00CF479B">
        <w:rPr>
          <w:b/>
          <w:bCs/>
          <w:lang w:val="en-GB"/>
        </w:rPr>
        <w:t xml:space="preserve"> and political landscape </w:t>
      </w:r>
    </w:p>
    <w:p w14:paraId="4972888C" w14:textId="77777777" w:rsidR="00CF479B" w:rsidRPr="002A0656" w:rsidRDefault="00CF479B" w:rsidP="00CF479B">
      <w:pPr>
        <w:spacing w:before="120" w:after="120"/>
        <w:rPr>
          <w:b/>
          <w:bCs/>
          <w:lang w:val="en-GB"/>
        </w:rPr>
      </w:pPr>
      <w:r w:rsidRPr="002A0656">
        <w:rPr>
          <w:b/>
          <w:bCs/>
          <w:lang w:val="en-GB"/>
        </w:rPr>
        <w:t>Environmental Policy</w:t>
      </w:r>
    </w:p>
    <w:p w14:paraId="49ED3D4C" w14:textId="77777777" w:rsidR="00CF479B" w:rsidRPr="000F69BB" w:rsidRDefault="00CF479B" w:rsidP="00CF479B">
      <w:pPr>
        <w:pStyle w:val="a3"/>
        <w:numPr>
          <w:ilvl w:val="0"/>
          <w:numId w:val="2"/>
        </w:numPr>
        <w:spacing w:before="120" w:after="120"/>
        <w:contextualSpacing w:val="0"/>
        <w:rPr>
          <w:bCs/>
          <w:lang w:val="en"/>
        </w:rPr>
      </w:pPr>
      <w:r>
        <w:rPr>
          <w:bCs/>
          <w:lang w:val="en"/>
        </w:rPr>
        <w:t>Key environmental issue areas</w:t>
      </w:r>
      <w:r w:rsidRPr="0096735D">
        <w:rPr>
          <w:bCs/>
          <w:lang w:val="en"/>
        </w:rPr>
        <w:t xml:space="preserve"> in Japan</w:t>
      </w:r>
      <w:r>
        <w:rPr>
          <w:bCs/>
          <w:lang w:val="en"/>
        </w:rPr>
        <w:t>: waste management, air pollution, global warming/CO</w:t>
      </w:r>
      <w:r>
        <w:rPr>
          <w:bCs/>
          <w:vertAlign w:val="subscript"/>
          <w:lang w:val="en"/>
        </w:rPr>
        <w:t>2</w:t>
      </w:r>
      <w:r>
        <w:rPr>
          <w:bCs/>
          <w:lang w:val="en"/>
        </w:rPr>
        <w:t>, nuclear power, fisheries, urban planning.</w:t>
      </w:r>
    </w:p>
    <w:p w14:paraId="2D556FAB" w14:textId="77777777" w:rsidR="00CF479B" w:rsidRDefault="00CF479B" w:rsidP="00CF479B">
      <w:pPr>
        <w:pStyle w:val="a3"/>
        <w:numPr>
          <w:ilvl w:val="0"/>
          <w:numId w:val="2"/>
        </w:numPr>
        <w:spacing w:before="120" w:after="120"/>
        <w:contextualSpacing w:val="0"/>
        <w:rPr>
          <w:bCs/>
          <w:lang w:val="en-GB"/>
        </w:rPr>
      </w:pPr>
      <w:r>
        <w:rPr>
          <w:bCs/>
          <w:lang w:val="en-GB"/>
        </w:rPr>
        <w:t xml:space="preserve">See the </w:t>
      </w:r>
      <w:r>
        <w:rPr>
          <w:bCs/>
          <w:i/>
          <w:lang w:val="en-GB"/>
        </w:rPr>
        <w:t xml:space="preserve">Outline of the Basic Environment Plan </w:t>
      </w:r>
      <w:r>
        <w:rPr>
          <w:bCs/>
          <w:lang w:val="en-GB"/>
        </w:rPr>
        <w:t xml:space="preserve">from the Japanese MOE: </w:t>
      </w:r>
      <w:hyperlink r:id="rId12" w:history="1">
        <w:r w:rsidRPr="000819D5">
          <w:rPr>
            <w:rStyle w:val="a4"/>
            <w:bCs/>
            <w:lang w:val="en-GB"/>
          </w:rPr>
          <w:t>https://www.env.go.jp/en/policy/plan/3rd_basic/outline.pdf</w:t>
        </w:r>
      </w:hyperlink>
    </w:p>
    <w:p w14:paraId="41A9AB8B" w14:textId="77777777" w:rsidR="00CF479B" w:rsidRPr="000F69BB" w:rsidRDefault="00CF479B" w:rsidP="00CF479B">
      <w:pPr>
        <w:pStyle w:val="a3"/>
        <w:numPr>
          <w:ilvl w:val="0"/>
          <w:numId w:val="2"/>
        </w:numPr>
        <w:spacing w:before="120" w:after="120"/>
        <w:contextualSpacing w:val="0"/>
        <w:rPr>
          <w:bCs/>
          <w:lang w:val="en-GB"/>
        </w:rPr>
      </w:pPr>
      <w:r>
        <w:rPr>
          <w:bCs/>
          <w:lang w:val="en-GB"/>
        </w:rPr>
        <w:t xml:space="preserve">Cross-cutting field #9: </w:t>
      </w:r>
      <w:r>
        <w:rPr>
          <w:bCs/>
          <w:i/>
          <w:lang w:val="en-GB"/>
        </w:rPr>
        <w:t>Improvement of infrastructure such as science and technology, environmental information and policy methods with a long-term perspective</w:t>
      </w:r>
    </w:p>
    <w:p w14:paraId="52EEF543" w14:textId="77777777" w:rsidR="00CF479B" w:rsidRPr="00CF479B" w:rsidRDefault="00CF479B" w:rsidP="000F69BB">
      <w:pPr>
        <w:spacing w:before="120" w:after="120"/>
        <w:rPr>
          <w:rFonts w:hint="eastAsia"/>
          <w:b/>
          <w:bCs/>
          <w:lang w:val="en-GB" w:eastAsia="ja-JP"/>
        </w:rPr>
      </w:pPr>
    </w:p>
    <w:p w14:paraId="39D4187F" w14:textId="7363B3A0" w:rsidR="004142AD" w:rsidRPr="004142AD" w:rsidRDefault="004142AD" w:rsidP="000F69BB">
      <w:pPr>
        <w:spacing w:before="120" w:after="120"/>
        <w:rPr>
          <w:b/>
          <w:bCs/>
          <w:lang w:val="en-GB"/>
        </w:rPr>
      </w:pPr>
      <w:r w:rsidRPr="004142AD">
        <w:rPr>
          <w:b/>
          <w:bCs/>
          <w:lang w:val="en-GB"/>
        </w:rPr>
        <w:t>OECD assessment</w:t>
      </w:r>
    </w:p>
    <w:p w14:paraId="18BC98B4" w14:textId="77777777" w:rsidR="004142AD" w:rsidRPr="004142AD" w:rsidRDefault="004142AD" w:rsidP="000F69BB">
      <w:pPr>
        <w:spacing w:before="120" w:after="120"/>
        <w:rPr>
          <w:bCs/>
          <w:i/>
          <w:lang w:val="en-GB"/>
        </w:rPr>
      </w:pPr>
      <w:r w:rsidRPr="004142AD">
        <w:rPr>
          <w:bCs/>
          <w:i/>
          <w:lang w:val="en-GB"/>
        </w:rPr>
        <w:t>Bold structural reforms are crucial to boost growth in the face of a rapidly ageing population and very high government debt. Effective implementation of all three arrows of Abenomics is required.</w:t>
      </w:r>
    </w:p>
    <w:p w14:paraId="163AFFB2" w14:textId="37A46BA1" w:rsidR="004142AD" w:rsidRDefault="00CF479B" w:rsidP="000F69BB">
      <w:pPr>
        <w:spacing w:before="120" w:after="120"/>
        <w:rPr>
          <w:rStyle w:val="a4"/>
          <w:rFonts w:hint="eastAsia"/>
          <w:bCs/>
          <w:sz w:val="20"/>
          <w:lang w:val="en-GB" w:eastAsia="ja-JP"/>
        </w:rPr>
      </w:pPr>
      <w:hyperlink r:id="rId13" w:history="1">
        <w:r w:rsidRPr="00C43C04">
          <w:rPr>
            <w:rStyle w:val="a4"/>
            <w:bCs/>
            <w:sz w:val="20"/>
            <w:lang w:val="en-GB"/>
          </w:rPr>
          <w:t>http://www.oecd.org/eco/surveys/Japan-2015-overview.pdf</w:t>
        </w:r>
      </w:hyperlink>
    </w:p>
    <w:p w14:paraId="06FC7FD5" w14:textId="21C9C37C" w:rsidR="00CF479B" w:rsidRDefault="00CF479B" w:rsidP="00CF479B">
      <w:pPr>
        <w:spacing w:before="120" w:after="120"/>
        <w:rPr>
          <w:rFonts w:hint="eastAsia"/>
          <w:bCs/>
          <w:lang w:val="en-GB" w:eastAsia="ja-JP"/>
        </w:rPr>
      </w:pPr>
      <w:hyperlink r:id="rId14" w:history="1">
        <w:r w:rsidRPr="00C43C04">
          <w:rPr>
            <w:rStyle w:val="a4"/>
            <w:bCs/>
            <w:sz w:val="20"/>
            <w:lang w:val="en-GB"/>
          </w:rPr>
          <w:t>http://www.oecd.org/eco/surveys/Japan-flyer-English-version.pdf</w:t>
        </w:r>
      </w:hyperlink>
    </w:p>
    <w:p w14:paraId="706FFC05" w14:textId="77777777" w:rsidR="004142AD" w:rsidRPr="004142AD" w:rsidRDefault="004142AD" w:rsidP="000F69BB">
      <w:pPr>
        <w:spacing w:before="120" w:after="120"/>
        <w:rPr>
          <w:b/>
          <w:bCs/>
          <w:lang w:val="en-GB"/>
        </w:rPr>
      </w:pPr>
      <w:r w:rsidRPr="004142AD">
        <w:rPr>
          <w:b/>
          <w:bCs/>
          <w:lang w:val="en-GB"/>
        </w:rPr>
        <w:t>General</w:t>
      </w:r>
    </w:p>
    <w:p w14:paraId="13243A0A" w14:textId="77777777" w:rsidR="004142AD" w:rsidRDefault="004142AD" w:rsidP="000F69BB">
      <w:pPr>
        <w:pStyle w:val="a3"/>
        <w:numPr>
          <w:ilvl w:val="0"/>
          <w:numId w:val="2"/>
        </w:numPr>
        <w:spacing w:before="120" w:after="120"/>
        <w:contextualSpacing w:val="0"/>
        <w:rPr>
          <w:bCs/>
          <w:lang w:val="en-AU"/>
        </w:rPr>
      </w:pPr>
      <w:r>
        <w:rPr>
          <w:bCs/>
          <w:lang w:val="en-AU"/>
        </w:rPr>
        <w:t>Promote innovation</w:t>
      </w:r>
    </w:p>
    <w:p w14:paraId="6FD34C99" w14:textId="77777777" w:rsidR="004142AD" w:rsidRDefault="004142AD" w:rsidP="000F69BB">
      <w:pPr>
        <w:pStyle w:val="a3"/>
        <w:numPr>
          <w:ilvl w:val="0"/>
          <w:numId w:val="2"/>
        </w:numPr>
        <w:spacing w:before="120" w:after="120"/>
        <w:contextualSpacing w:val="0"/>
        <w:rPr>
          <w:bCs/>
          <w:lang w:val="en-AU"/>
        </w:rPr>
      </w:pPr>
      <w:r>
        <w:rPr>
          <w:bCs/>
          <w:lang w:val="en-AU"/>
        </w:rPr>
        <w:t>Revitalize local economies</w:t>
      </w:r>
    </w:p>
    <w:p w14:paraId="182E87EA" w14:textId="77777777" w:rsidR="004142AD" w:rsidRDefault="004142AD" w:rsidP="000F69BB">
      <w:pPr>
        <w:pStyle w:val="a3"/>
        <w:numPr>
          <w:ilvl w:val="0"/>
          <w:numId w:val="2"/>
        </w:numPr>
        <w:spacing w:before="120" w:after="120"/>
        <w:contextualSpacing w:val="0"/>
        <w:rPr>
          <w:bCs/>
          <w:lang w:val="en-AU"/>
        </w:rPr>
      </w:pPr>
      <w:r>
        <w:rPr>
          <w:bCs/>
          <w:lang w:val="en-AU"/>
        </w:rPr>
        <w:t>P</w:t>
      </w:r>
      <w:r w:rsidRPr="00E553AC">
        <w:rPr>
          <w:bCs/>
          <w:lang w:val="en-AU"/>
        </w:rPr>
        <w:t>rovide new opportunities</w:t>
      </w:r>
      <w:r>
        <w:rPr>
          <w:bCs/>
          <w:lang w:val="en-AU"/>
        </w:rPr>
        <w:t xml:space="preserve"> for women and foreign workers</w:t>
      </w:r>
    </w:p>
    <w:p w14:paraId="4C20D913" w14:textId="77777777" w:rsidR="004142AD" w:rsidRPr="00E553AC" w:rsidRDefault="004142AD" w:rsidP="000F69BB">
      <w:pPr>
        <w:pStyle w:val="a3"/>
        <w:numPr>
          <w:ilvl w:val="0"/>
          <w:numId w:val="2"/>
        </w:numPr>
        <w:spacing w:before="120" w:after="120"/>
        <w:contextualSpacing w:val="0"/>
        <w:rPr>
          <w:bCs/>
          <w:lang w:val="en-AU"/>
        </w:rPr>
      </w:pPr>
      <w:r>
        <w:rPr>
          <w:bCs/>
          <w:lang w:val="en-AU"/>
        </w:rPr>
        <w:t>B</w:t>
      </w:r>
      <w:r w:rsidRPr="00E553AC">
        <w:rPr>
          <w:bCs/>
          <w:lang w:val="en-AU"/>
        </w:rPr>
        <w:t>oost service sector and public sector productivity through th</w:t>
      </w:r>
      <w:r>
        <w:rPr>
          <w:bCs/>
          <w:lang w:val="en-AU"/>
        </w:rPr>
        <w:t>e use of information technology</w:t>
      </w:r>
    </w:p>
    <w:p w14:paraId="2334892B" w14:textId="77777777" w:rsidR="004142AD" w:rsidRDefault="004142AD" w:rsidP="000F69BB">
      <w:pPr>
        <w:spacing w:before="120" w:after="120"/>
        <w:rPr>
          <w:bCs/>
          <w:lang w:val="en-GB"/>
        </w:rPr>
      </w:pPr>
    </w:p>
    <w:p w14:paraId="317EF33D" w14:textId="1E929653" w:rsidR="009E6F9E" w:rsidRDefault="009E6F9E" w:rsidP="000F69BB">
      <w:pPr>
        <w:spacing w:before="120" w:after="120"/>
        <w:rPr>
          <w:rFonts w:hint="eastAsia"/>
          <w:b/>
          <w:bCs/>
          <w:vertAlign w:val="superscript"/>
          <w:lang w:val="en-AU" w:eastAsia="ja-JP"/>
        </w:rPr>
      </w:pPr>
      <w:r w:rsidRPr="002A0656">
        <w:rPr>
          <w:b/>
          <w:bCs/>
          <w:lang w:val="en-AU"/>
        </w:rPr>
        <w:t>The Japan Revitalisation Strategy</w:t>
      </w:r>
    </w:p>
    <w:p w14:paraId="789DABBE" w14:textId="53D27DB3" w:rsidR="00CF479B" w:rsidRPr="00CD7572" w:rsidRDefault="00CF479B" w:rsidP="000F69BB">
      <w:pPr>
        <w:spacing w:before="120" w:after="120"/>
        <w:rPr>
          <w:rFonts w:hint="eastAsia"/>
          <w:b/>
          <w:bCs/>
          <w:vertAlign w:val="superscript"/>
          <w:lang w:val="en-AU" w:eastAsia="ja-JP"/>
        </w:rPr>
      </w:pPr>
      <w:hyperlink r:id="rId15" w:history="1">
        <w:r w:rsidRPr="00C43C04">
          <w:rPr>
            <w:rStyle w:val="a4"/>
            <w:bCs/>
            <w:sz w:val="20"/>
            <w:lang w:val="en-GB"/>
          </w:rPr>
          <w:t>http://www.kantei.go.jp/jp/singi/keizaisaisei/pdf/dai1en.pdf</w:t>
        </w:r>
      </w:hyperlink>
    </w:p>
    <w:p w14:paraId="6E4642F9" w14:textId="77777777" w:rsidR="00E31725" w:rsidRDefault="00746677" w:rsidP="000F69BB">
      <w:pPr>
        <w:pStyle w:val="a3"/>
        <w:numPr>
          <w:ilvl w:val="0"/>
          <w:numId w:val="2"/>
        </w:numPr>
        <w:spacing w:before="120" w:after="120"/>
        <w:contextualSpacing w:val="0"/>
        <w:rPr>
          <w:bCs/>
          <w:lang w:val="en-GB"/>
        </w:rPr>
      </w:pPr>
      <w:r>
        <w:rPr>
          <w:bCs/>
          <w:lang w:val="en-GB"/>
        </w:rPr>
        <w:t xml:space="preserve">Potentially </w:t>
      </w:r>
      <w:r w:rsidR="00E31725">
        <w:rPr>
          <w:bCs/>
          <w:lang w:val="en-GB"/>
        </w:rPr>
        <w:t>EO</w:t>
      </w:r>
      <w:r w:rsidR="005D1811">
        <w:rPr>
          <w:bCs/>
          <w:lang w:val="en-GB"/>
        </w:rPr>
        <w:t>-</w:t>
      </w:r>
      <w:r w:rsidR="00E31725">
        <w:rPr>
          <w:bCs/>
          <w:lang w:val="en-GB"/>
        </w:rPr>
        <w:t>related:</w:t>
      </w:r>
    </w:p>
    <w:p w14:paraId="1884462B" w14:textId="77777777" w:rsidR="005D1811" w:rsidRDefault="005D1811" w:rsidP="000F69BB">
      <w:pPr>
        <w:pStyle w:val="a3"/>
        <w:numPr>
          <w:ilvl w:val="1"/>
          <w:numId w:val="2"/>
        </w:numPr>
        <w:spacing w:before="120" w:after="120"/>
        <w:contextualSpacing w:val="0"/>
        <w:rPr>
          <w:bCs/>
          <w:lang w:val="en-GB"/>
        </w:rPr>
      </w:pPr>
      <w:r w:rsidRPr="005D1811">
        <w:rPr>
          <w:bCs/>
          <w:lang w:val="en-GB"/>
        </w:rPr>
        <w:t>Improvement of the Support System to Strengthen Management Capabilities of</w:t>
      </w:r>
      <w:r>
        <w:rPr>
          <w:bCs/>
          <w:lang w:val="en-GB"/>
        </w:rPr>
        <w:t xml:space="preserve"> </w:t>
      </w:r>
      <w:r w:rsidRPr="005D1811">
        <w:rPr>
          <w:bCs/>
          <w:lang w:val="en-GB"/>
        </w:rPr>
        <w:t>Agriculture, Forestry, and Fisheries</w:t>
      </w:r>
    </w:p>
    <w:p w14:paraId="25848EE7" w14:textId="77777777" w:rsidR="00746677" w:rsidRPr="00746677" w:rsidRDefault="00746677" w:rsidP="000F69BB">
      <w:pPr>
        <w:pStyle w:val="a3"/>
        <w:numPr>
          <w:ilvl w:val="1"/>
          <w:numId w:val="2"/>
        </w:numPr>
        <w:spacing w:before="120" w:after="120"/>
        <w:contextualSpacing w:val="0"/>
        <w:rPr>
          <w:bCs/>
          <w:lang w:val="en-AU"/>
        </w:rPr>
      </w:pPr>
      <w:r w:rsidRPr="00746677">
        <w:rPr>
          <w:bCs/>
          <w:lang w:val="en-AU"/>
        </w:rPr>
        <w:t>Aim to double the income of farmers and farming communities by making agriculture a growth industry. Draw on corporate experience while accelerating private- sector participation in agriculture.</w:t>
      </w:r>
    </w:p>
    <w:p w14:paraId="696AFEFE" w14:textId="77777777" w:rsidR="002A0656" w:rsidRDefault="002A0656" w:rsidP="000F69BB">
      <w:pPr>
        <w:spacing w:before="120" w:after="120"/>
        <w:rPr>
          <w:b/>
          <w:bCs/>
          <w:lang w:val="en-GB"/>
        </w:rPr>
      </w:pPr>
    </w:p>
    <w:p w14:paraId="7875311F" w14:textId="62B15964" w:rsidR="00C43C04" w:rsidRDefault="00C43C04" w:rsidP="000F69BB">
      <w:pPr>
        <w:spacing w:before="120" w:after="120"/>
        <w:rPr>
          <w:rFonts w:hint="eastAsia"/>
          <w:bCs/>
          <w:sz w:val="20"/>
          <w:lang w:val="en-GB" w:eastAsia="ja-JP"/>
        </w:rPr>
      </w:pPr>
    </w:p>
    <w:p w14:paraId="5B559CC9" w14:textId="77777777" w:rsidR="00CF479B" w:rsidRDefault="00CF479B" w:rsidP="000F69BB">
      <w:pPr>
        <w:spacing w:before="120" w:after="120"/>
        <w:rPr>
          <w:rFonts w:hint="eastAsia"/>
          <w:bCs/>
          <w:sz w:val="20"/>
          <w:lang w:val="en-GB" w:eastAsia="ja-JP"/>
        </w:rPr>
      </w:pPr>
    </w:p>
    <w:p w14:paraId="7E6CB1F8" w14:textId="77777777" w:rsidR="00CF479B" w:rsidRPr="00C43C04" w:rsidRDefault="00CF479B" w:rsidP="000F69BB">
      <w:pPr>
        <w:spacing w:before="120" w:after="120"/>
        <w:rPr>
          <w:rFonts w:hint="eastAsia"/>
          <w:bCs/>
          <w:sz w:val="20"/>
          <w:lang w:val="en-GB" w:eastAsia="ja-JP"/>
        </w:rPr>
      </w:pPr>
    </w:p>
    <w:p w14:paraId="32DBD724" w14:textId="77777777" w:rsidR="00C43C04" w:rsidRDefault="00C43C04" w:rsidP="000F69BB">
      <w:pPr>
        <w:spacing w:before="120" w:after="120"/>
        <w:rPr>
          <w:b/>
          <w:bCs/>
          <w:lang w:val="en-GB"/>
        </w:rPr>
      </w:pPr>
    </w:p>
    <w:p w14:paraId="36D93C2D" w14:textId="77777777" w:rsidR="00C43C04" w:rsidRDefault="00C43C04" w:rsidP="000F69BB">
      <w:pPr>
        <w:spacing w:before="120" w:after="120"/>
        <w:rPr>
          <w:b/>
          <w:bCs/>
          <w:lang w:val="en-GB"/>
        </w:rPr>
      </w:pPr>
    </w:p>
    <w:p w14:paraId="6A7E1420" w14:textId="77777777" w:rsidR="00CF479B" w:rsidRDefault="00CF479B" w:rsidP="000F69BB">
      <w:pPr>
        <w:spacing w:before="120" w:after="120"/>
        <w:rPr>
          <w:rFonts w:hint="eastAsia"/>
          <w:b/>
          <w:bCs/>
          <w:lang w:val="en-GB" w:eastAsia="ja-JP"/>
        </w:rPr>
      </w:pPr>
    </w:p>
    <w:p w14:paraId="72BDDC63" w14:textId="2BD56E37" w:rsidR="00F4746C" w:rsidRPr="00CF479B" w:rsidRDefault="00CF479B" w:rsidP="00CF479B">
      <w:pPr>
        <w:pStyle w:val="a3"/>
        <w:numPr>
          <w:ilvl w:val="0"/>
          <w:numId w:val="8"/>
        </w:numPr>
        <w:spacing w:before="120" w:after="120"/>
        <w:rPr>
          <w:rFonts w:hint="eastAsia"/>
          <w:b/>
          <w:bCs/>
          <w:sz w:val="28"/>
          <w:szCs w:val="28"/>
          <w:lang w:val="en-GB" w:eastAsia="ja-JP"/>
        </w:rPr>
      </w:pPr>
      <w:r w:rsidRPr="00CF479B">
        <w:rPr>
          <w:rFonts w:hint="eastAsia"/>
          <w:b/>
          <w:bCs/>
          <w:sz w:val="28"/>
          <w:szCs w:val="28"/>
          <w:lang w:val="en-GB" w:eastAsia="ja-JP"/>
        </w:rPr>
        <w:t>Guidelines for the Advisory Board</w:t>
      </w:r>
    </w:p>
    <w:p w14:paraId="5FEB3D47" w14:textId="1C38F2E7" w:rsidR="00102100" w:rsidRDefault="00102100" w:rsidP="000F69BB">
      <w:pPr>
        <w:spacing w:before="120" w:after="120"/>
        <w:rPr>
          <w:b/>
          <w:bCs/>
          <w:lang w:val="en-GB" w:eastAsia="ja-JP"/>
        </w:rPr>
      </w:pPr>
      <w:r>
        <w:rPr>
          <w:rFonts w:hint="eastAsia"/>
          <w:b/>
          <w:bCs/>
          <w:lang w:val="en-GB" w:eastAsia="ja-JP"/>
        </w:rPr>
        <w:t xml:space="preserve">PEOIC is under the JST </w:t>
      </w:r>
      <w:r>
        <w:rPr>
          <w:b/>
          <w:bCs/>
          <w:lang w:val="en-GB" w:eastAsia="ja-JP"/>
        </w:rPr>
        <w:t>“</w:t>
      </w:r>
      <w:r>
        <w:rPr>
          <w:rFonts w:hint="eastAsia"/>
          <w:b/>
          <w:bCs/>
          <w:lang w:val="en-GB" w:eastAsia="ja-JP"/>
        </w:rPr>
        <w:t>R&amp;D Program: Science of Science, Technology and Innovation Policy</w:t>
      </w:r>
      <w:r>
        <w:rPr>
          <w:b/>
          <w:bCs/>
          <w:lang w:val="en-GB" w:eastAsia="ja-JP"/>
        </w:rPr>
        <w:t>”</w:t>
      </w:r>
      <w:r>
        <w:rPr>
          <w:rFonts w:hint="eastAsia"/>
          <w:b/>
          <w:bCs/>
          <w:lang w:val="en-GB" w:eastAsia="ja-JP"/>
        </w:rPr>
        <w:t xml:space="preserve"> </w:t>
      </w:r>
    </w:p>
    <w:p w14:paraId="56B28256" w14:textId="6B3F4DC3" w:rsidR="001A64E3" w:rsidRDefault="0072162E" w:rsidP="000F69BB">
      <w:pPr>
        <w:spacing w:before="120" w:after="120"/>
        <w:rPr>
          <w:b/>
          <w:bCs/>
          <w:lang w:eastAsia="ja-JP"/>
        </w:rPr>
      </w:pPr>
      <w:hyperlink r:id="rId16" w:history="1">
        <w:r w:rsidR="00102100" w:rsidRPr="00280F26">
          <w:rPr>
            <w:rStyle w:val="a4"/>
            <w:b/>
            <w:bCs/>
            <w:lang w:eastAsia="ja-JP"/>
          </w:rPr>
          <w:t>https://www.ristex.jp/EN/examin/stipolicy/index.html</w:t>
        </w:r>
      </w:hyperlink>
    </w:p>
    <w:p w14:paraId="76971A70" w14:textId="3BF69F5F" w:rsidR="00102100" w:rsidRPr="00CF479B" w:rsidRDefault="00102100" w:rsidP="000F69BB">
      <w:pPr>
        <w:spacing w:before="120" w:after="120"/>
        <w:rPr>
          <w:rFonts w:ascii="Arial" w:hAnsi="Arial" w:cs="Arial"/>
          <w:color w:val="333333"/>
          <w:sz w:val="22"/>
          <w:szCs w:val="22"/>
          <w:shd w:val="clear" w:color="auto" w:fill="FFFFFF"/>
          <w:lang w:eastAsia="ja-JP"/>
        </w:rPr>
      </w:pPr>
      <w:r w:rsidRPr="00CF479B">
        <w:rPr>
          <w:rFonts w:hint="eastAsia"/>
          <w:b/>
          <w:bCs/>
          <w:sz w:val="22"/>
          <w:szCs w:val="22"/>
          <w:lang w:eastAsia="ja-JP"/>
        </w:rPr>
        <w:t xml:space="preserve">The Program states that </w:t>
      </w:r>
      <w:r w:rsidRPr="00CF479B">
        <w:rPr>
          <w:b/>
          <w:bCs/>
          <w:sz w:val="22"/>
          <w:szCs w:val="22"/>
          <w:lang w:eastAsia="ja-JP"/>
        </w:rPr>
        <w:t>“</w:t>
      </w:r>
      <w:r w:rsidRPr="00CF479B">
        <w:rPr>
          <w:rFonts w:ascii="Arial" w:hAnsi="Arial" w:cs="Arial"/>
          <w:color w:val="333333"/>
          <w:sz w:val="22"/>
          <w:szCs w:val="22"/>
          <w:shd w:val="clear" w:color="auto" w:fill="FFFFFF"/>
        </w:rPr>
        <w:t>Indeed, in science, technology and innovation (STI) policy to date, problems have been encountered not infrequently. Sometimes R&amp;D investment has been made without adequate objective evidence. Other times, although great insights have been gained through basic research, the research outcomes have not been applied in an effective fashion so that they lead to innovations or the creation of systems to resolve challenges and advance society. Yet other times, outstanding policy ideas have been conceived, but they have not been implemented due to insufficient communication with the public. The root cause of this was the absence of clear, evidence-based methods to create STI policy.</w:t>
      </w:r>
    </w:p>
    <w:p w14:paraId="31A14150" w14:textId="77777777" w:rsidR="00102100" w:rsidRPr="00CF479B" w:rsidRDefault="00102100" w:rsidP="00102100">
      <w:pPr>
        <w:shd w:val="clear" w:color="auto" w:fill="FFFFFF"/>
        <w:rPr>
          <w:rFonts w:ascii="Arial" w:eastAsia="ＭＳ Ｐゴシック" w:hAnsi="Arial" w:cs="Arial"/>
          <w:color w:val="333333"/>
          <w:sz w:val="22"/>
          <w:szCs w:val="22"/>
          <w:lang w:eastAsia="ja-JP"/>
        </w:rPr>
      </w:pPr>
      <w:r w:rsidRPr="00CF479B">
        <w:rPr>
          <w:rFonts w:ascii="Arial" w:eastAsia="ＭＳ Ｐゴシック" w:hAnsi="Arial" w:cs="Arial"/>
          <w:color w:val="333333"/>
          <w:sz w:val="22"/>
          <w:szCs w:val="22"/>
          <w:lang w:eastAsia="ja-JP"/>
        </w:rPr>
        <w:t>To remedy this situation, </w:t>
      </w:r>
      <w:r w:rsidRPr="00CF479B">
        <w:rPr>
          <w:rFonts w:ascii="Arial" w:eastAsia="ＭＳ Ｐゴシック" w:hAnsi="Arial" w:cs="Arial"/>
          <w:b/>
          <w:bCs/>
          <w:color w:val="333333"/>
          <w:sz w:val="22"/>
          <w:szCs w:val="22"/>
          <w:lang w:eastAsia="ja-JP"/>
        </w:rPr>
        <w:t>our program aims to develop methods to formulate the following kinds of policies</w:t>
      </w:r>
      <w:r w:rsidRPr="00CF479B">
        <w:rPr>
          <w:rFonts w:ascii="Arial" w:eastAsia="ＭＳ Ｐゴシック" w:hAnsi="Arial" w:cs="Arial"/>
          <w:color w:val="333333"/>
          <w:sz w:val="22"/>
          <w:szCs w:val="22"/>
          <w:lang w:eastAsia="ja-JP"/>
        </w:rPr>
        <w:t>;</w:t>
      </w:r>
    </w:p>
    <w:p w14:paraId="12537A0C" w14:textId="77777777" w:rsidR="00102100" w:rsidRPr="00CF479B" w:rsidRDefault="00102100" w:rsidP="00102100">
      <w:pPr>
        <w:numPr>
          <w:ilvl w:val="0"/>
          <w:numId w:val="4"/>
        </w:numPr>
        <w:shd w:val="clear" w:color="auto" w:fill="FFFFFF"/>
        <w:tabs>
          <w:tab w:val="clear" w:pos="720"/>
          <w:tab w:val="num" w:pos="1200"/>
        </w:tabs>
        <w:spacing w:before="75"/>
        <w:ind w:leftChars="50" w:left="480"/>
        <w:rPr>
          <w:rFonts w:ascii="Arial" w:eastAsia="ＭＳ Ｐゴシック" w:hAnsi="Arial" w:cs="Arial"/>
          <w:color w:val="333333"/>
          <w:sz w:val="22"/>
          <w:szCs w:val="22"/>
          <w:lang w:eastAsia="ja-JP"/>
        </w:rPr>
      </w:pPr>
      <w:r w:rsidRPr="00CF479B">
        <w:rPr>
          <w:rFonts w:ascii="Arial" w:eastAsia="ＭＳ Ｐゴシック" w:hAnsi="Arial" w:cs="Arial"/>
          <w:color w:val="333333"/>
          <w:sz w:val="22"/>
          <w:szCs w:val="22"/>
          <w:lang w:eastAsia="ja-JP"/>
        </w:rPr>
        <w:t>Policies that will lead to the resolution of real challenges by advancing the basic research and applying the research outcomes to the challenges and</w:t>
      </w:r>
    </w:p>
    <w:p w14:paraId="277DEBFD" w14:textId="77777777" w:rsidR="00102100" w:rsidRPr="00CF479B" w:rsidRDefault="00102100" w:rsidP="00102100">
      <w:pPr>
        <w:numPr>
          <w:ilvl w:val="0"/>
          <w:numId w:val="4"/>
        </w:numPr>
        <w:shd w:val="clear" w:color="auto" w:fill="FFFFFF"/>
        <w:tabs>
          <w:tab w:val="clear" w:pos="720"/>
          <w:tab w:val="num" w:pos="1200"/>
        </w:tabs>
        <w:spacing w:before="75"/>
        <w:ind w:leftChars="50" w:left="480"/>
        <w:rPr>
          <w:rFonts w:ascii="Arial" w:eastAsia="ＭＳ Ｐゴシック" w:hAnsi="Arial" w:cs="Arial"/>
          <w:color w:val="333333"/>
          <w:sz w:val="22"/>
          <w:szCs w:val="22"/>
          <w:lang w:eastAsia="ja-JP"/>
        </w:rPr>
      </w:pPr>
      <w:r w:rsidRPr="00CF479B">
        <w:rPr>
          <w:rFonts w:ascii="Arial" w:eastAsia="ＭＳ Ｐゴシック" w:hAnsi="Arial" w:cs="Arial"/>
          <w:color w:val="333333"/>
          <w:sz w:val="22"/>
          <w:szCs w:val="22"/>
          <w:lang w:eastAsia="ja-JP"/>
        </w:rPr>
        <w:t>Policies that will promote the innovation of society by drawing on basic research.</w:t>
      </w:r>
    </w:p>
    <w:p w14:paraId="24D30348" w14:textId="77777777" w:rsidR="00102100" w:rsidRPr="00CF479B" w:rsidRDefault="00102100" w:rsidP="00102100">
      <w:pPr>
        <w:shd w:val="clear" w:color="auto" w:fill="FFFFFF"/>
        <w:spacing w:after="225"/>
        <w:ind w:leftChars="200" w:left="480" w:firstLine="240"/>
        <w:rPr>
          <w:rFonts w:ascii="Arial" w:eastAsia="ＭＳ Ｐゴシック" w:hAnsi="Arial" w:cs="Arial"/>
          <w:color w:val="333333"/>
          <w:sz w:val="22"/>
          <w:szCs w:val="22"/>
          <w:lang w:eastAsia="ja-JP"/>
        </w:rPr>
      </w:pPr>
      <w:r w:rsidRPr="00CF479B">
        <w:rPr>
          <w:rFonts w:ascii="Arial" w:eastAsia="ＭＳ Ｐゴシック" w:hAnsi="Arial" w:cs="Arial"/>
          <w:color w:val="333333"/>
          <w:sz w:val="22"/>
          <w:szCs w:val="22"/>
          <w:lang w:eastAsia="ja-JP"/>
        </w:rPr>
        <w:t>In this endeavor, it will be critical</w:t>
      </w:r>
    </w:p>
    <w:p w14:paraId="4E31A7BD" w14:textId="3985A8EA" w:rsidR="00102100" w:rsidRPr="00CF479B" w:rsidRDefault="00102100" w:rsidP="00383116">
      <w:pPr>
        <w:numPr>
          <w:ilvl w:val="0"/>
          <w:numId w:val="5"/>
        </w:numPr>
        <w:shd w:val="clear" w:color="auto" w:fill="FFFFFF"/>
        <w:tabs>
          <w:tab w:val="clear" w:pos="720"/>
          <w:tab w:val="num" w:pos="1200"/>
        </w:tabs>
        <w:spacing w:before="75"/>
        <w:ind w:leftChars="50" w:left="480"/>
        <w:rPr>
          <w:rFonts w:ascii="Arial" w:eastAsia="ＭＳ Ｐゴシック" w:hAnsi="Arial" w:cs="Arial"/>
          <w:color w:val="333333"/>
          <w:sz w:val="22"/>
          <w:szCs w:val="22"/>
          <w:lang w:eastAsia="ja-JP"/>
        </w:rPr>
      </w:pPr>
      <w:r w:rsidRPr="00CF479B">
        <w:rPr>
          <w:rFonts w:ascii="Arial" w:eastAsia="ＭＳ Ｐゴシック" w:hAnsi="Arial" w:cs="Arial"/>
          <w:color w:val="333333"/>
          <w:sz w:val="22"/>
          <w:szCs w:val="22"/>
          <w:lang w:eastAsia="ja-JP"/>
        </w:rPr>
        <w:t xml:space="preserve">To design a multistage process from basic research, to social application of </w:t>
      </w:r>
      <w:r w:rsidR="00383116">
        <w:rPr>
          <w:rFonts w:ascii="Arial" w:eastAsia="ＭＳ Ｐゴシック" w:hAnsi="Arial" w:cs="Arial" w:hint="eastAsia"/>
          <w:color w:val="333333"/>
          <w:sz w:val="22"/>
          <w:szCs w:val="22"/>
          <w:lang w:eastAsia="ja-JP"/>
        </w:rPr>
        <w:t>o</w:t>
      </w:r>
      <w:r w:rsidRPr="00CF479B">
        <w:rPr>
          <w:rFonts w:ascii="Arial" w:eastAsia="ＭＳ Ｐゴシック" w:hAnsi="Arial" w:cs="Arial"/>
          <w:color w:val="333333"/>
          <w:sz w:val="22"/>
          <w:szCs w:val="22"/>
          <w:lang w:eastAsia="ja-JP"/>
        </w:rPr>
        <w:t>utcomes, to evaluation of that application;</w:t>
      </w:r>
    </w:p>
    <w:p w14:paraId="61FCDB8B" w14:textId="77777777" w:rsidR="00102100" w:rsidRPr="00CF479B" w:rsidRDefault="00102100" w:rsidP="00102100">
      <w:pPr>
        <w:numPr>
          <w:ilvl w:val="0"/>
          <w:numId w:val="5"/>
        </w:numPr>
        <w:shd w:val="clear" w:color="auto" w:fill="FFFFFF"/>
        <w:tabs>
          <w:tab w:val="clear" w:pos="720"/>
          <w:tab w:val="num" w:pos="1200"/>
        </w:tabs>
        <w:spacing w:before="75"/>
        <w:ind w:leftChars="50" w:left="480"/>
        <w:rPr>
          <w:rFonts w:ascii="Arial" w:eastAsia="ＭＳ Ｐゴシック" w:hAnsi="Arial" w:cs="Arial"/>
          <w:color w:val="333333"/>
          <w:sz w:val="22"/>
          <w:szCs w:val="22"/>
          <w:lang w:eastAsia="ja-JP"/>
        </w:rPr>
      </w:pPr>
      <w:r w:rsidRPr="00CF479B">
        <w:rPr>
          <w:rFonts w:ascii="Arial" w:eastAsia="ＭＳ Ｐゴシック" w:hAnsi="Arial" w:cs="Arial"/>
          <w:color w:val="333333"/>
          <w:sz w:val="22"/>
          <w:szCs w:val="22"/>
          <w:lang w:eastAsia="ja-JP"/>
        </w:rPr>
        <w:t>To develop methods for measuring the economic and social impact of R&amp;D investment;</w:t>
      </w:r>
    </w:p>
    <w:p w14:paraId="3C7F5430" w14:textId="77777777" w:rsidR="00102100" w:rsidRPr="00CF479B" w:rsidRDefault="00102100" w:rsidP="00102100">
      <w:pPr>
        <w:numPr>
          <w:ilvl w:val="0"/>
          <w:numId w:val="5"/>
        </w:numPr>
        <w:shd w:val="clear" w:color="auto" w:fill="FFFFFF"/>
        <w:tabs>
          <w:tab w:val="clear" w:pos="720"/>
          <w:tab w:val="num" w:pos="1200"/>
        </w:tabs>
        <w:spacing w:before="75"/>
        <w:ind w:leftChars="50" w:left="480"/>
        <w:rPr>
          <w:rFonts w:ascii="Arial" w:eastAsia="ＭＳ Ｐゴシック" w:hAnsi="Arial" w:cs="Arial"/>
          <w:color w:val="333333"/>
          <w:sz w:val="22"/>
          <w:szCs w:val="22"/>
          <w:lang w:eastAsia="ja-JP"/>
        </w:rPr>
      </w:pPr>
      <w:r w:rsidRPr="00CF479B">
        <w:rPr>
          <w:rFonts w:ascii="Arial" w:eastAsia="ＭＳ Ｐゴシック" w:hAnsi="Arial" w:cs="Arial"/>
          <w:color w:val="333333"/>
          <w:sz w:val="22"/>
          <w:szCs w:val="22"/>
          <w:lang w:eastAsia="ja-JP"/>
        </w:rPr>
        <w:t>To build an effective research framework to form policies based on objective evidence; and</w:t>
      </w:r>
    </w:p>
    <w:p w14:paraId="7BCD9677" w14:textId="77777777" w:rsidR="00102100" w:rsidRPr="00CF479B" w:rsidRDefault="00102100" w:rsidP="00102100">
      <w:pPr>
        <w:numPr>
          <w:ilvl w:val="0"/>
          <w:numId w:val="5"/>
        </w:numPr>
        <w:shd w:val="clear" w:color="auto" w:fill="FFFFFF"/>
        <w:tabs>
          <w:tab w:val="clear" w:pos="720"/>
          <w:tab w:val="num" w:pos="1200"/>
        </w:tabs>
        <w:spacing w:before="75"/>
        <w:ind w:leftChars="50" w:left="480"/>
        <w:rPr>
          <w:rFonts w:ascii="Arial" w:eastAsia="ＭＳ Ｐゴシック" w:hAnsi="Arial" w:cs="Arial"/>
          <w:color w:val="333333"/>
          <w:sz w:val="22"/>
          <w:szCs w:val="22"/>
          <w:lang w:eastAsia="ja-JP"/>
        </w:rPr>
      </w:pPr>
      <w:r w:rsidRPr="00CF479B">
        <w:rPr>
          <w:rFonts w:ascii="Arial" w:eastAsia="ＭＳ Ｐゴシック" w:hAnsi="Arial" w:cs="Arial"/>
          <w:color w:val="333333"/>
          <w:sz w:val="22"/>
          <w:szCs w:val="22"/>
          <w:lang w:eastAsia="ja-JP"/>
        </w:rPr>
        <w:t>To ensure proper communication among policy makers, the scientific community and the public in order to promote the application of research findings in society.</w:t>
      </w:r>
    </w:p>
    <w:p w14:paraId="299B4694" w14:textId="77777777" w:rsidR="00102100" w:rsidRPr="00CF479B" w:rsidRDefault="00102100" w:rsidP="00102100">
      <w:pPr>
        <w:shd w:val="clear" w:color="auto" w:fill="FFFFFF"/>
        <w:spacing w:after="225"/>
        <w:ind w:right="300"/>
        <w:rPr>
          <w:rFonts w:ascii="Arial" w:eastAsia="ＭＳ Ｐゴシック" w:hAnsi="Arial" w:cs="Arial"/>
          <w:color w:val="333333"/>
          <w:sz w:val="22"/>
          <w:szCs w:val="22"/>
          <w:lang w:eastAsia="ja-JP"/>
        </w:rPr>
      </w:pPr>
    </w:p>
    <w:p w14:paraId="44EF5649" w14:textId="76576C46" w:rsidR="00102100" w:rsidRPr="00CF479B" w:rsidRDefault="00102100" w:rsidP="00102100">
      <w:pPr>
        <w:shd w:val="clear" w:color="auto" w:fill="FFFFFF"/>
        <w:spacing w:after="225"/>
        <w:ind w:right="300"/>
        <w:rPr>
          <w:rFonts w:ascii="Arial" w:eastAsia="ＭＳ Ｐゴシック" w:hAnsi="Arial" w:cs="Arial"/>
          <w:color w:val="333333"/>
          <w:sz w:val="22"/>
          <w:szCs w:val="22"/>
          <w:lang w:eastAsia="ja-JP"/>
        </w:rPr>
      </w:pPr>
      <w:r w:rsidRPr="00CF479B">
        <w:rPr>
          <w:rFonts w:ascii="Arial" w:eastAsia="ＭＳ Ｐゴシック" w:hAnsi="Arial" w:cs="Arial" w:hint="eastAsia"/>
          <w:color w:val="333333"/>
          <w:sz w:val="22"/>
          <w:szCs w:val="22"/>
          <w:lang w:eastAsia="ja-JP"/>
        </w:rPr>
        <w:t>Objective of the Program:</w:t>
      </w:r>
    </w:p>
    <w:p w14:paraId="61C2B833" w14:textId="77777777" w:rsidR="00102100" w:rsidRPr="00CF479B" w:rsidRDefault="00102100" w:rsidP="00102100">
      <w:pPr>
        <w:shd w:val="clear" w:color="auto" w:fill="FFFFFF"/>
        <w:spacing w:after="225"/>
        <w:ind w:right="300"/>
        <w:rPr>
          <w:rFonts w:ascii="Arial" w:eastAsia="ＭＳ Ｐゴシック" w:hAnsi="Arial" w:cs="Arial"/>
          <w:color w:val="333333"/>
          <w:sz w:val="22"/>
          <w:szCs w:val="22"/>
          <w:lang w:eastAsia="ja-JP"/>
        </w:rPr>
      </w:pPr>
      <w:r w:rsidRPr="00CF479B">
        <w:rPr>
          <w:rFonts w:ascii="Arial" w:eastAsia="ＭＳ Ｐゴシック" w:hAnsi="Arial" w:cs="Arial"/>
          <w:color w:val="333333"/>
          <w:sz w:val="22"/>
          <w:szCs w:val="22"/>
          <w:lang w:eastAsia="ja-JP"/>
        </w:rPr>
        <w:t>To contribute over the medium to long term to evidence-based policy formation in the area of STI through the following approaches;</w:t>
      </w:r>
    </w:p>
    <w:p w14:paraId="0621619D" w14:textId="77777777" w:rsidR="00102100" w:rsidRPr="00CF479B" w:rsidRDefault="00102100" w:rsidP="00102100">
      <w:pPr>
        <w:numPr>
          <w:ilvl w:val="0"/>
          <w:numId w:val="6"/>
        </w:numPr>
        <w:shd w:val="clear" w:color="auto" w:fill="FFFFFF"/>
        <w:spacing w:before="75"/>
        <w:ind w:left="426" w:right="300"/>
        <w:rPr>
          <w:rFonts w:ascii="Arial" w:eastAsia="ＭＳ Ｐゴシック" w:hAnsi="Arial" w:cs="Arial"/>
          <w:color w:val="333333"/>
          <w:sz w:val="22"/>
          <w:szCs w:val="22"/>
          <w:lang w:eastAsia="ja-JP"/>
        </w:rPr>
      </w:pPr>
      <w:r w:rsidRPr="00CF479B">
        <w:rPr>
          <w:rFonts w:ascii="Arial" w:eastAsia="ＭＳ Ｐゴシック" w:hAnsi="Arial" w:cs="Arial"/>
          <w:color w:val="333333"/>
          <w:sz w:val="22"/>
          <w:szCs w:val="22"/>
          <w:lang w:eastAsia="ja-JP"/>
        </w:rPr>
        <w:t>Promoting R&amp;D projects on new analytic methodologies, models, data-systematization tools and aggregate indicators that can be used in actual policy,</w:t>
      </w:r>
    </w:p>
    <w:p w14:paraId="49AA696D" w14:textId="77777777" w:rsidR="00102100" w:rsidRPr="00CF479B" w:rsidRDefault="00102100" w:rsidP="00102100">
      <w:pPr>
        <w:numPr>
          <w:ilvl w:val="0"/>
          <w:numId w:val="6"/>
        </w:numPr>
        <w:shd w:val="clear" w:color="auto" w:fill="FFFFFF"/>
        <w:spacing w:before="75"/>
        <w:ind w:left="426" w:right="300"/>
        <w:rPr>
          <w:rFonts w:ascii="Arial" w:eastAsia="ＭＳ Ｐゴシック" w:hAnsi="Arial" w:cs="Arial"/>
          <w:color w:val="333333"/>
          <w:sz w:val="22"/>
          <w:szCs w:val="22"/>
          <w:lang w:eastAsia="ja-JP"/>
        </w:rPr>
      </w:pPr>
      <w:r w:rsidRPr="00CF479B">
        <w:rPr>
          <w:rFonts w:ascii="Arial" w:eastAsia="ＭＳ Ｐゴシック" w:hAnsi="Arial" w:cs="Arial"/>
          <w:color w:val="333333"/>
          <w:sz w:val="22"/>
          <w:szCs w:val="22"/>
          <w:lang w:eastAsia="ja-JP"/>
        </w:rPr>
        <w:t>Increasing the number of researchers who work on this challenge in a wide range of disciplines and interdisciplinary fields, and expanding the community network through public relations and dialogue on the activities.</w:t>
      </w:r>
    </w:p>
    <w:p w14:paraId="7F4CD2C1" w14:textId="77777777" w:rsidR="00102100" w:rsidRDefault="00102100" w:rsidP="000F69BB">
      <w:pPr>
        <w:spacing w:before="120" w:after="120"/>
        <w:rPr>
          <w:rFonts w:hint="eastAsia"/>
          <w:b/>
          <w:bCs/>
          <w:lang w:eastAsia="ja-JP"/>
        </w:rPr>
      </w:pPr>
    </w:p>
    <w:p w14:paraId="57ADF638" w14:textId="77777777" w:rsidR="00383116" w:rsidRDefault="00383116" w:rsidP="000F69BB">
      <w:pPr>
        <w:spacing w:before="120" w:after="120"/>
        <w:rPr>
          <w:rFonts w:hint="eastAsia"/>
          <w:b/>
          <w:bCs/>
          <w:lang w:eastAsia="ja-JP"/>
        </w:rPr>
      </w:pPr>
    </w:p>
    <w:p w14:paraId="47CB9AAF" w14:textId="77777777" w:rsidR="00383116" w:rsidRDefault="00383116" w:rsidP="000F69BB">
      <w:pPr>
        <w:spacing w:before="120" w:after="120"/>
        <w:rPr>
          <w:rFonts w:hint="eastAsia"/>
          <w:b/>
          <w:bCs/>
          <w:lang w:eastAsia="ja-JP"/>
        </w:rPr>
      </w:pPr>
    </w:p>
    <w:p w14:paraId="68FA0B55" w14:textId="77777777" w:rsidR="00383116" w:rsidRDefault="00383116" w:rsidP="000F69BB">
      <w:pPr>
        <w:spacing w:before="120" w:after="120"/>
        <w:rPr>
          <w:rFonts w:hint="eastAsia"/>
          <w:b/>
          <w:bCs/>
          <w:lang w:eastAsia="ja-JP"/>
        </w:rPr>
      </w:pPr>
    </w:p>
    <w:p w14:paraId="5B919AF6" w14:textId="77777777" w:rsidR="00383116" w:rsidRPr="00102100" w:rsidRDefault="00383116" w:rsidP="000F69BB">
      <w:pPr>
        <w:spacing w:before="120" w:after="120"/>
        <w:rPr>
          <w:b/>
          <w:bCs/>
          <w:lang w:eastAsia="ja-JP"/>
        </w:rPr>
      </w:pPr>
    </w:p>
    <w:p w14:paraId="01439375" w14:textId="62CF22F4" w:rsidR="00102100" w:rsidRPr="00102100" w:rsidRDefault="006877C6" w:rsidP="006877C6">
      <w:pPr>
        <w:spacing w:before="120" w:after="120"/>
        <w:rPr>
          <w:b/>
          <w:bCs/>
          <w:lang w:eastAsia="ja-JP"/>
        </w:rPr>
      </w:pPr>
      <w:r>
        <w:rPr>
          <w:rFonts w:hint="eastAsia"/>
          <w:b/>
          <w:bCs/>
          <w:lang w:eastAsia="ja-JP"/>
        </w:rPr>
        <w:t>The PEOIC Project aims at:</w:t>
      </w:r>
    </w:p>
    <w:p w14:paraId="7A1B38CA" w14:textId="5086EC8B" w:rsidR="00336B14" w:rsidRPr="00336B14" w:rsidRDefault="00336B14" w:rsidP="000F69BB">
      <w:pPr>
        <w:spacing w:before="120" w:after="120"/>
        <w:rPr>
          <w:bCs/>
          <w:i/>
          <w:lang w:val="en-GB"/>
        </w:rPr>
      </w:pPr>
      <w:r w:rsidRPr="00336B14">
        <w:rPr>
          <w:bCs/>
          <w:i/>
          <w:lang w:val="en-GB"/>
        </w:rPr>
        <w:t>In general:</w:t>
      </w:r>
    </w:p>
    <w:p w14:paraId="794CE193" w14:textId="10562530" w:rsidR="00F4746C" w:rsidRPr="00F4746C" w:rsidRDefault="00F4746C" w:rsidP="000F69BB">
      <w:pPr>
        <w:pStyle w:val="a3"/>
        <w:numPr>
          <w:ilvl w:val="0"/>
          <w:numId w:val="1"/>
        </w:numPr>
        <w:spacing w:before="120" w:after="120"/>
        <w:contextualSpacing w:val="0"/>
      </w:pPr>
      <w:r w:rsidRPr="00F4746C">
        <w:rPr>
          <w:bCs/>
          <w:lang w:val="en-GB"/>
        </w:rPr>
        <w:t>We are seeking to identify generic models, criteria or recommendations that</w:t>
      </w:r>
      <w:r w:rsidR="00B46E89">
        <w:rPr>
          <w:bCs/>
          <w:lang w:val="en-GB"/>
        </w:rPr>
        <w:t xml:space="preserve"> might prompt</w:t>
      </w:r>
      <w:r w:rsidRPr="00F4746C">
        <w:rPr>
          <w:bCs/>
          <w:lang w:val="en-GB"/>
        </w:rPr>
        <w:t xml:space="preserve"> organisations/ag</w:t>
      </w:r>
      <w:r w:rsidR="00587B9A">
        <w:rPr>
          <w:bCs/>
          <w:lang w:val="en-GB"/>
        </w:rPr>
        <w:t>encies that are working on</w:t>
      </w:r>
      <w:r w:rsidRPr="00F4746C">
        <w:rPr>
          <w:bCs/>
          <w:lang w:val="en-GB"/>
        </w:rPr>
        <w:t xml:space="preserve"> missions to consider the connection of science and technology to environmental policy in the design and concept phase</w:t>
      </w:r>
      <w:r w:rsidR="00B46E89">
        <w:rPr>
          <w:bCs/>
          <w:lang w:val="en-GB"/>
        </w:rPr>
        <w:t>s</w:t>
      </w:r>
      <w:r w:rsidR="00646231">
        <w:rPr>
          <w:bCs/>
          <w:lang w:val="en-GB"/>
        </w:rPr>
        <w:t>.</w:t>
      </w:r>
    </w:p>
    <w:p w14:paraId="1576CE33" w14:textId="0BBECC1F" w:rsidR="00F4746C" w:rsidRDefault="00336B14" w:rsidP="000F69BB">
      <w:pPr>
        <w:pStyle w:val="a3"/>
        <w:numPr>
          <w:ilvl w:val="0"/>
          <w:numId w:val="1"/>
        </w:numPr>
        <w:spacing w:before="120" w:after="120"/>
        <w:contextualSpacing w:val="0"/>
      </w:pPr>
      <w:r>
        <w:t>P</w:t>
      </w:r>
      <w:r w:rsidR="00F4746C">
        <w:t>rimarily</w:t>
      </w:r>
      <w:r>
        <w:t xml:space="preserve"> interested in the</w:t>
      </w:r>
      <w:r w:rsidR="00F4746C">
        <w:t xml:space="preserve"> environmental</w:t>
      </w:r>
      <w:r>
        <w:t xml:space="preserve"> </w:t>
      </w:r>
      <w:r w:rsidR="00B15E96">
        <w:t xml:space="preserve">policy </w:t>
      </w:r>
      <w:r>
        <w:t>domains</w:t>
      </w:r>
      <w:r w:rsidR="006B7A63">
        <w:t xml:space="preserve"> …</w:t>
      </w:r>
    </w:p>
    <w:p w14:paraId="09D12F81" w14:textId="5556D842" w:rsidR="00F4746C" w:rsidRDefault="00336B14" w:rsidP="000F69BB">
      <w:pPr>
        <w:pStyle w:val="a3"/>
        <w:numPr>
          <w:ilvl w:val="0"/>
          <w:numId w:val="1"/>
        </w:numPr>
        <w:spacing w:before="120" w:after="120"/>
        <w:contextualSpacing w:val="0"/>
      </w:pPr>
      <w:proofErr w:type="gramStart"/>
      <w:r>
        <w:t xml:space="preserve">Wish to </w:t>
      </w:r>
      <w:r w:rsidRPr="00336B14">
        <w:t>understand how science and technology (in particular EO) has (and can in the future) influence</w:t>
      </w:r>
      <w:proofErr w:type="gramEnd"/>
      <w:r w:rsidRPr="00336B14">
        <w:t xml:space="preserve"> decision-makers and societal policy. </w:t>
      </w:r>
      <w:r>
        <w:t>Interested in s</w:t>
      </w:r>
      <w:r w:rsidRPr="00336B14">
        <w:t>pecific examples.</w:t>
      </w:r>
    </w:p>
    <w:p w14:paraId="3F8AD6CA" w14:textId="1B31C16E" w:rsidR="00646231" w:rsidRPr="00646231" w:rsidRDefault="00646231" w:rsidP="00646231">
      <w:pPr>
        <w:pStyle w:val="a3"/>
        <w:numPr>
          <w:ilvl w:val="0"/>
          <w:numId w:val="1"/>
        </w:numPr>
        <w:spacing w:before="120" w:after="120"/>
      </w:pPr>
      <w:r w:rsidRPr="00646231">
        <w:t xml:space="preserve">Target is </w:t>
      </w:r>
      <w:r w:rsidRPr="00383116">
        <w:rPr>
          <w:b/>
          <w:bCs/>
        </w:rPr>
        <w:t>to perform an assessment of the impact of satellite observations on environmental policy</w:t>
      </w:r>
      <w:r w:rsidRPr="00646231">
        <w:t xml:space="preserve"> and use this information to propose a mission that would achieve an “innovation cycle”, whereby the assessment would feed back to new innovation for next-generation observation technology, thus contributing to global policy demand for information.</w:t>
      </w:r>
    </w:p>
    <w:p w14:paraId="7FB333CA" w14:textId="77777777" w:rsidR="00336B14" w:rsidRDefault="00336B14" w:rsidP="00336B14">
      <w:pPr>
        <w:spacing w:before="120" w:after="120"/>
      </w:pPr>
    </w:p>
    <w:p w14:paraId="0CF09B29" w14:textId="057D2C8B" w:rsidR="00336B14" w:rsidRDefault="00336B14" w:rsidP="00336B14">
      <w:pPr>
        <w:spacing w:before="120" w:after="120"/>
        <w:rPr>
          <w:i/>
        </w:rPr>
      </w:pPr>
      <w:r w:rsidRPr="00336B14">
        <w:rPr>
          <w:i/>
        </w:rPr>
        <w:t>For the workshop:</w:t>
      </w:r>
    </w:p>
    <w:p w14:paraId="13803C68" w14:textId="5EFDFBEA" w:rsidR="00642D61" w:rsidRPr="00642D61" w:rsidRDefault="00642D61" w:rsidP="006B7A63">
      <w:pPr>
        <w:pStyle w:val="a3"/>
        <w:numPr>
          <w:ilvl w:val="0"/>
          <w:numId w:val="3"/>
        </w:numPr>
        <w:spacing w:before="120" w:after="120"/>
        <w:ind w:left="357" w:hanging="357"/>
        <w:contextualSpacing w:val="0"/>
        <w:rPr>
          <w:i/>
        </w:rPr>
      </w:pPr>
      <w:r>
        <w:rPr>
          <w:bCs/>
          <w:lang w:val="en-AU"/>
        </w:rPr>
        <w:t>T</w:t>
      </w:r>
      <w:r w:rsidRPr="00642D61">
        <w:rPr>
          <w:bCs/>
          <w:lang w:val="en-AU"/>
        </w:rPr>
        <w:t xml:space="preserve">he goal of the workshop is </w:t>
      </w:r>
      <w:r w:rsidRPr="00642D61">
        <w:rPr>
          <w:bCs/>
        </w:rPr>
        <w:t xml:space="preserve">to propose </w:t>
      </w:r>
      <w:r w:rsidRPr="00383116">
        <w:rPr>
          <w:b/>
        </w:rPr>
        <w:t xml:space="preserve">a preliminary method/set of criteria/recommendations to </w:t>
      </w:r>
      <w:r w:rsidR="00383116">
        <w:rPr>
          <w:rFonts w:hint="eastAsia"/>
          <w:b/>
          <w:lang w:eastAsia="ja-JP"/>
        </w:rPr>
        <w:t xml:space="preserve">provide evidence-based evaluation in order to </w:t>
      </w:r>
      <w:r w:rsidRPr="00383116">
        <w:rPr>
          <w:b/>
        </w:rPr>
        <w:t xml:space="preserve">guide the </w:t>
      </w:r>
      <w:r w:rsidR="00B46E89" w:rsidRPr="00383116">
        <w:rPr>
          <w:b/>
          <w:lang w:val="en-GB"/>
        </w:rPr>
        <w:t>development of new missions</w:t>
      </w:r>
    </w:p>
    <w:p w14:paraId="2E229043" w14:textId="781D80AD" w:rsidR="00336B14" w:rsidRPr="003A5DEB" w:rsidRDefault="00826787" w:rsidP="006B7A63">
      <w:pPr>
        <w:pStyle w:val="a3"/>
        <w:numPr>
          <w:ilvl w:val="0"/>
          <w:numId w:val="3"/>
        </w:numPr>
        <w:spacing w:before="120" w:after="120"/>
        <w:ind w:left="357" w:hanging="357"/>
        <w:contextualSpacing w:val="0"/>
        <w:rPr>
          <w:i/>
        </w:rPr>
      </w:pPr>
      <w:r>
        <w:t xml:space="preserve">AB </w:t>
      </w:r>
      <w:r w:rsidR="003A5DEB">
        <w:t>members are asked to present on</w:t>
      </w:r>
      <w:r>
        <w:t xml:space="preserve"> </w:t>
      </w:r>
      <w:r w:rsidR="003A5DEB">
        <w:t xml:space="preserve">the relationship between EO and decision-making/societal policy in </w:t>
      </w:r>
      <w:r>
        <w:t>their fields of work,</w:t>
      </w:r>
      <w:r w:rsidR="003A5DEB">
        <w:t xml:space="preserve"> to identify topics for the publication and to stimulate discussion amongst the group</w:t>
      </w:r>
    </w:p>
    <w:p w14:paraId="3D7FA6ED" w14:textId="3752A08B" w:rsidR="00642D61" w:rsidRPr="006B7A63" w:rsidRDefault="006B7A63" w:rsidP="00642D61">
      <w:pPr>
        <w:pStyle w:val="a3"/>
        <w:numPr>
          <w:ilvl w:val="0"/>
          <w:numId w:val="3"/>
        </w:numPr>
        <w:spacing w:before="120" w:after="120"/>
        <w:ind w:left="357" w:hanging="357"/>
        <w:contextualSpacing w:val="0"/>
      </w:pPr>
      <w:r>
        <w:t xml:space="preserve">AB members will be involved in </w:t>
      </w:r>
      <w:r w:rsidRPr="006B7A63">
        <w:t>two discussion sessions to define the goals, planned outcomes, structure, content, required inputs, and schedule for the publication.</w:t>
      </w:r>
    </w:p>
    <w:p w14:paraId="217FCC41" w14:textId="77777777" w:rsidR="00336B14" w:rsidRDefault="00336B14" w:rsidP="00336B14">
      <w:pPr>
        <w:spacing w:before="120" w:after="120"/>
        <w:rPr>
          <w:i/>
        </w:rPr>
      </w:pPr>
    </w:p>
    <w:p w14:paraId="362F1DB3" w14:textId="5335AF6E" w:rsidR="00336B14" w:rsidRDefault="00336B14" w:rsidP="00336B14">
      <w:pPr>
        <w:spacing w:before="120" w:after="120"/>
        <w:rPr>
          <w:i/>
        </w:rPr>
      </w:pPr>
      <w:r>
        <w:rPr>
          <w:i/>
        </w:rPr>
        <w:t>For the publication:</w:t>
      </w:r>
    </w:p>
    <w:p w14:paraId="77A73372" w14:textId="05F69E01" w:rsidR="00D67E29" w:rsidRDefault="00646231" w:rsidP="00D67E29">
      <w:pPr>
        <w:pStyle w:val="a3"/>
        <w:numPr>
          <w:ilvl w:val="0"/>
          <w:numId w:val="3"/>
        </w:numPr>
        <w:spacing w:before="120" w:after="120"/>
        <w:ind w:left="357" w:hanging="357"/>
        <w:contextualSpacing w:val="0"/>
      </w:pPr>
      <w:r w:rsidRPr="00646231">
        <w:t xml:space="preserve">We are aiming to </w:t>
      </w:r>
      <w:r w:rsidRPr="001A64E3">
        <w:t xml:space="preserve">address the </w:t>
      </w:r>
      <w:r w:rsidRPr="00383116">
        <w:rPr>
          <w:b/>
          <w:bCs/>
        </w:rPr>
        <w:t>gap in knowledge related to the impact of satellite Earth observations on enhanced societal policies</w:t>
      </w:r>
      <w:r w:rsidRPr="00646231">
        <w:t>.</w:t>
      </w:r>
    </w:p>
    <w:p w14:paraId="61184CF3" w14:textId="4B42A331" w:rsidR="00587B9A" w:rsidRDefault="00D67E29" w:rsidP="00587B9A">
      <w:pPr>
        <w:pStyle w:val="a3"/>
        <w:numPr>
          <w:ilvl w:val="0"/>
          <w:numId w:val="3"/>
        </w:numPr>
        <w:spacing w:before="120" w:after="120"/>
        <w:ind w:left="357" w:hanging="357"/>
        <w:contextualSpacing w:val="0"/>
      </w:pPr>
      <w:r>
        <w:t>The</w:t>
      </w:r>
      <w:r w:rsidR="00646231" w:rsidRPr="00646231">
        <w:t xml:space="preserve"> publication</w:t>
      </w:r>
      <w:r>
        <w:t xml:space="preserve"> will</w:t>
      </w:r>
      <w:r w:rsidR="00646231" w:rsidRPr="00646231">
        <w:t xml:space="preserve"> summarise, for the first time, the current state of work in the field of studies on the policy impact of satellite EO.</w:t>
      </w:r>
    </w:p>
    <w:p w14:paraId="20F5A3D1" w14:textId="68360883" w:rsidR="00B46E89" w:rsidRDefault="00B46E89" w:rsidP="00F43F52">
      <w:pPr>
        <w:pStyle w:val="a3"/>
        <w:numPr>
          <w:ilvl w:val="0"/>
          <w:numId w:val="3"/>
        </w:numPr>
        <w:spacing w:before="120" w:after="120"/>
        <w:ind w:left="357" w:hanging="357"/>
        <w:contextualSpacing w:val="0"/>
      </w:pPr>
      <w:r>
        <w:t xml:space="preserve">We plan to publish </w:t>
      </w:r>
      <w:r w:rsidRPr="00383116">
        <w:rPr>
          <w:b/>
        </w:rPr>
        <w:t xml:space="preserve">a preliminary method/set of criteria/recommendations to </w:t>
      </w:r>
      <w:r w:rsidR="00383116">
        <w:rPr>
          <w:rFonts w:hint="eastAsia"/>
          <w:b/>
          <w:lang w:eastAsia="ja-JP"/>
        </w:rPr>
        <w:t>provide evidence-based evaluation</w:t>
      </w:r>
      <w:r w:rsidR="00383116" w:rsidRPr="00383116">
        <w:rPr>
          <w:b/>
        </w:rPr>
        <w:t xml:space="preserve"> </w:t>
      </w:r>
      <w:r w:rsidRPr="00383116">
        <w:rPr>
          <w:b/>
        </w:rPr>
        <w:t xml:space="preserve">guide the </w:t>
      </w:r>
      <w:r w:rsidRPr="00383116">
        <w:rPr>
          <w:b/>
          <w:lang w:val="en-GB"/>
        </w:rPr>
        <w:t>development of new missions</w:t>
      </w:r>
      <w:r>
        <w:rPr>
          <w:bCs/>
          <w:lang w:val="en-GB"/>
        </w:rPr>
        <w:t>.</w:t>
      </w:r>
    </w:p>
    <w:p w14:paraId="28032546" w14:textId="652C1612" w:rsidR="00F43F52" w:rsidRPr="00D67E29" w:rsidRDefault="00587B9A" w:rsidP="00F43F52">
      <w:pPr>
        <w:pStyle w:val="a3"/>
        <w:numPr>
          <w:ilvl w:val="0"/>
          <w:numId w:val="3"/>
        </w:numPr>
        <w:spacing w:before="120" w:after="120"/>
        <w:ind w:left="357" w:hanging="357"/>
        <w:contextualSpacing w:val="0"/>
      </w:pPr>
      <w:r>
        <w:t>AB members will contribute chapters based on thei</w:t>
      </w:r>
      <w:r w:rsidR="004002DF">
        <w:t xml:space="preserve">r input to the workshop – </w:t>
      </w:r>
      <w:r w:rsidR="00F43F52">
        <w:t>shaped by the discussions at the workshop.</w:t>
      </w:r>
    </w:p>
    <w:sectPr w:rsidR="00F43F52" w:rsidRPr="00D67E29" w:rsidSect="009171CC">
      <w:headerReference w:type="even" r:id="rId17"/>
      <w:headerReference w:type="default" r:id="rId18"/>
      <w:footerReference w:type="even" r:id="rId19"/>
      <w:footerReference w:type="default" r:id="rId20"/>
      <w:headerReference w:type="first" r:id="rId21"/>
      <w:footerReference w:type="first" r:id="rId2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760A4" w14:textId="77777777" w:rsidR="0072162E" w:rsidRDefault="0072162E" w:rsidP="00824821">
      <w:r>
        <w:separator/>
      </w:r>
    </w:p>
  </w:endnote>
  <w:endnote w:type="continuationSeparator" w:id="0">
    <w:p w14:paraId="3FC0AF2A" w14:textId="77777777" w:rsidR="0072162E" w:rsidRDefault="0072162E" w:rsidP="0082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64322" w14:textId="77777777" w:rsidR="00824821" w:rsidRDefault="0082482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EC74E" w14:textId="77777777" w:rsidR="00824821" w:rsidRDefault="00824821">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D8568" w14:textId="77777777" w:rsidR="00824821" w:rsidRDefault="0082482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91FA2" w14:textId="77777777" w:rsidR="0072162E" w:rsidRDefault="0072162E" w:rsidP="00824821">
      <w:r>
        <w:separator/>
      </w:r>
    </w:p>
  </w:footnote>
  <w:footnote w:type="continuationSeparator" w:id="0">
    <w:p w14:paraId="6D87B04F" w14:textId="77777777" w:rsidR="0072162E" w:rsidRDefault="0072162E" w:rsidP="00824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2DE3D" w14:textId="3E488CD1" w:rsidR="00824821" w:rsidRDefault="00824821">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48B1B" w14:textId="004F097E" w:rsidR="00824821" w:rsidRDefault="0082482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5CAA0" w14:textId="3EFE567B" w:rsidR="00824821" w:rsidRDefault="0082482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0B63"/>
    <w:multiLevelType w:val="hybridMultilevel"/>
    <w:tmpl w:val="1638DB7C"/>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6E7A79"/>
    <w:multiLevelType w:val="multilevel"/>
    <w:tmpl w:val="B246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EC6B1D"/>
    <w:multiLevelType w:val="multilevel"/>
    <w:tmpl w:val="1102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170F40"/>
    <w:multiLevelType w:val="hybridMultilevel"/>
    <w:tmpl w:val="14BCD6FE"/>
    <w:lvl w:ilvl="0" w:tplc="8C32BF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340E0F"/>
    <w:multiLevelType w:val="hybridMultilevel"/>
    <w:tmpl w:val="0D6AF404"/>
    <w:lvl w:ilvl="0" w:tplc="65249AD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AE06390"/>
    <w:multiLevelType w:val="hybridMultilevel"/>
    <w:tmpl w:val="EEBAD920"/>
    <w:lvl w:ilvl="0" w:tplc="00B810F6">
      <w:start w:val="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FD162C5"/>
    <w:multiLevelType w:val="hybridMultilevel"/>
    <w:tmpl w:val="46B288C0"/>
    <w:lvl w:ilvl="0" w:tplc="5ED8F4C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2F91B1D"/>
    <w:multiLevelType w:val="multilevel"/>
    <w:tmpl w:val="CBE2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04033F"/>
    <w:multiLevelType w:val="hybridMultilevel"/>
    <w:tmpl w:val="9B2EB496"/>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2"/>
  </w:num>
  <w:num w:numId="6">
    <w:abstractNumId w:val="7"/>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DC"/>
    <w:rsid w:val="00025E9E"/>
    <w:rsid w:val="0009185F"/>
    <w:rsid w:val="000F69BB"/>
    <w:rsid w:val="00102100"/>
    <w:rsid w:val="001A64E3"/>
    <w:rsid w:val="002A0656"/>
    <w:rsid w:val="00336B14"/>
    <w:rsid w:val="00383116"/>
    <w:rsid w:val="003A5DEB"/>
    <w:rsid w:val="004002DF"/>
    <w:rsid w:val="004142AD"/>
    <w:rsid w:val="004C108C"/>
    <w:rsid w:val="00554627"/>
    <w:rsid w:val="00587B9A"/>
    <w:rsid w:val="005D1811"/>
    <w:rsid w:val="00642D61"/>
    <w:rsid w:val="00646231"/>
    <w:rsid w:val="006523DC"/>
    <w:rsid w:val="006877C6"/>
    <w:rsid w:val="006B7A63"/>
    <w:rsid w:val="0072162E"/>
    <w:rsid w:val="00746677"/>
    <w:rsid w:val="00792499"/>
    <w:rsid w:val="00824821"/>
    <w:rsid w:val="00826787"/>
    <w:rsid w:val="00843EF4"/>
    <w:rsid w:val="009171CC"/>
    <w:rsid w:val="0096735D"/>
    <w:rsid w:val="009E6F9E"/>
    <w:rsid w:val="00B15E96"/>
    <w:rsid w:val="00B46E89"/>
    <w:rsid w:val="00C43C04"/>
    <w:rsid w:val="00CD7572"/>
    <w:rsid w:val="00CF479B"/>
    <w:rsid w:val="00D41BB6"/>
    <w:rsid w:val="00D67E29"/>
    <w:rsid w:val="00E31725"/>
    <w:rsid w:val="00E553AC"/>
    <w:rsid w:val="00F43F52"/>
    <w:rsid w:val="00F474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47AE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2100"/>
    <w:pPr>
      <w:spacing w:before="100" w:beforeAutospacing="1" w:after="100" w:afterAutospacing="1"/>
      <w:outlineLvl w:val="0"/>
    </w:pPr>
    <w:rPr>
      <w:rFonts w:ascii="ＭＳ Ｐゴシック" w:eastAsia="ＭＳ Ｐゴシック" w:hAnsi="ＭＳ Ｐゴシック" w:cs="ＭＳ Ｐゴシック"/>
      <w:b/>
      <w:bCs/>
      <w:kern w:val="36"/>
      <w:sz w:val="48"/>
      <w:szCs w:val="4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46C"/>
    <w:pPr>
      <w:ind w:left="720"/>
      <w:contextualSpacing/>
    </w:pPr>
  </w:style>
  <w:style w:type="character" w:styleId="a4">
    <w:name w:val="Hyperlink"/>
    <w:basedOn w:val="a0"/>
    <w:uiPriority w:val="99"/>
    <w:unhideWhenUsed/>
    <w:rsid w:val="005D1811"/>
    <w:rPr>
      <w:color w:val="0000FF" w:themeColor="hyperlink"/>
      <w:u w:val="single"/>
    </w:rPr>
  </w:style>
  <w:style w:type="character" w:styleId="a5">
    <w:name w:val="FollowedHyperlink"/>
    <w:basedOn w:val="a0"/>
    <w:uiPriority w:val="99"/>
    <w:semiHidden/>
    <w:unhideWhenUsed/>
    <w:rsid w:val="002A0656"/>
    <w:rPr>
      <w:color w:val="800080" w:themeColor="followedHyperlink"/>
      <w:u w:val="single"/>
    </w:rPr>
  </w:style>
  <w:style w:type="character" w:styleId="a6">
    <w:name w:val="annotation reference"/>
    <w:basedOn w:val="a0"/>
    <w:uiPriority w:val="99"/>
    <w:semiHidden/>
    <w:unhideWhenUsed/>
    <w:rsid w:val="001A64E3"/>
    <w:rPr>
      <w:sz w:val="18"/>
      <w:szCs w:val="18"/>
    </w:rPr>
  </w:style>
  <w:style w:type="paragraph" w:styleId="a7">
    <w:name w:val="annotation text"/>
    <w:basedOn w:val="a"/>
    <w:link w:val="a8"/>
    <w:uiPriority w:val="99"/>
    <w:semiHidden/>
    <w:unhideWhenUsed/>
    <w:rsid w:val="001A64E3"/>
  </w:style>
  <w:style w:type="character" w:customStyle="1" w:styleId="a8">
    <w:name w:val="コメント文字列 (文字)"/>
    <w:basedOn w:val="a0"/>
    <w:link w:val="a7"/>
    <w:uiPriority w:val="99"/>
    <w:semiHidden/>
    <w:rsid w:val="001A64E3"/>
  </w:style>
  <w:style w:type="paragraph" w:styleId="a9">
    <w:name w:val="annotation subject"/>
    <w:basedOn w:val="a7"/>
    <w:next w:val="a7"/>
    <w:link w:val="aa"/>
    <w:uiPriority w:val="99"/>
    <w:semiHidden/>
    <w:unhideWhenUsed/>
    <w:rsid w:val="001A64E3"/>
    <w:rPr>
      <w:b/>
      <w:bCs/>
    </w:rPr>
  </w:style>
  <w:style w:type="character" w:customStyle="1" w:styleId="aa">
    <w:name w:val="コメント内容 (文字)"/>
    <w:basedOn w:val="a8"/>
    <w:link w:val="a9"/>
    <w:uiPriority w:val="99"/>
    <w:semiHidden/>
    <w:rsid w:val="001A64E3"/>
    <w:rPr>
      <w:b/>
      <w:bCs/>
    </w:rPr>
  </w:style>
  <w:style w:type="paragraph" w:styleId="ab">
    <w:name w:val="Balloon Text"/>
    <w:basedOn w:val="a"/>
    <w:link w:val="ac"/>
    <w:uiPriority w:val="99"/>
    <w:semiHidden/>
    <w:unhideWhenUsed/>
    <w:rsid w:val="001A64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A64E3"/>
    <w:rPr>
      <w:rFonts w:asciiTheme="majorHAnsi" w:eastAsiaTheme="majorEastAsia" w:hAnsiTheme="majorHAnsi" w:cstheme="majorBidi"/>
      <w:sz w:val="18"/>
      <w:szCs w:val="18"/>
    </w:rPr>
  </w:style>
  <w:style w:type="character" w:customStyle="1" w:styleId="10">
    <w:name w:val="見出し 1 (文字)"/>
    <w:basedOn w:val="a0"/>
    <w:link w:val="1"/>
    <w:uiPriority w:val="9"/>
    <w:rsid w:val="00102100"/>
    <w:rPr>
      <w:rFonts w:ascii="ＭＳ Ｐゴシック" w:eastAsia="ＭＳ Ｐゴシック" w:hAnsi="ＭＳ Ｐゴシック" w:cs="ＭＳ Ｐゴシック"/>
      <w:b/>
      <w:bCs/>
      <w:kern w:val="36"/>
      <w:sz w:val="48"/>
      <w:szCs w:val="48"/>
      <w:lang w:eastAsia="ja-JP"/>
    </w:rPr>
  </w:style>
  <w:style w:type="paragraph" w:styleId="Web">
    <w:name w:val="Normal (Web)"/>
    <w:basedOn w:val="a"/>
    <w:uiPriority w:val="99"/>
    <w:semiHidden/>
    <w:unhideWhenUsed/>
    <w:rsid w:val="00102100"/>
    <w:pPr>
      <w:spacing w:before="100" w:beforeAutospacing="1" w:after="100" w:afterAutospacing="1"/>
    </w:pPr>
    <w:rPr>
      <w:rFonts w:ascii="ＭＳ Ｐゴシック" w:eastAsia="ＭＳ Ｐゴシック" w:hAnsi="ＭＳ Ｐゴシック" w:cs="ＭＳ Ｐゴシック"/>
      <w:lang w:eastAsia="ja-JP"/>
    </w:rPr>
  </w:style>
  <w:style w:type="character" w:customStyle="1" w:styleId="apple-converted-space">
    <w:name w:val="apple-converted-space"/>
    <w:basedOn w:val="a0"/>
    <w:rsid w:val="00102100"/>
  </w:style>
  <w:style w:type="character" w:styleId="ad">
    <w:name w:val="Strong"/>
    <w:basedOn w:val="a0"/>
    <w:uiPriority w:val="22"/>
    <w:qFormat/>
    <w:rsid w:val="00102100"/>
    <w:rPr>
      <w:b/>
      <w:bCs/>
    </w:rPr>
  </w:style>
  <w:style w:type="paragraph" w:customStyle="1" w:styleId="Default">
    <w:name w:val="Default"/>
    <w:rsid w:val="006877C6"/>
    <w:pPr>
      <w:widowControl w:val="0"/>
      <w:autoSpaceDE w:val="0"/>
      <w:autoSpaceDN w:val="0"/>
      <w:adjustRightInd w:val="0"/>
    </w:pPr>
    <w:rPr>
      <w:rFonts w:ascii="ＭＳ ゴシック" w:hAnsi="ＭＳ ゴシック" w:cs="ＭＳ ゴシック"/>
      <w:color w:val="000000"/>
    </w:rPr>
  </w:style>
  <w:style w:type="paragraph" w:styleId="ae">
    <w:name w:val="header"/>
    <w:basedOn w:val="a"/>
    <w:link w:val="af"/>
    <w:uiPriority w:val="99"/>
    <w:unhideWhenUsed/>
    <w:rsid w:val="00824821"/>
    <w:pPr>
      <w:tabs>
        <w:tab w:val="center" w:pos="4252"/>
        <w:tab w:val="right" w:pos="8504"/>
      </w:tabs>
      <w:snapToGrid w:val="0"/>
    </w:pPr>
  </w:style>
  <w:style w:type="character" w:customStyle="1" w:styleId="af">
    <w:name w:val="ヘッダー (文字)"/>
    <w:basedOn w:val="a0"/>
    <w:link w:val="ae"/>
    <w:uiPriority w:val="99"/>
    <w:rsid w:val="00824821"/>
  </w:style>
  <w:style w:type="paragraph" w:styleId="af0">
    <w:name w:val="footer"/>
    <w:basedOn w:val="a"/>
    <w:link w:val="af1"/>
    <w:uiPriority w:val="99"/>
    <w:unhideWhenUsed/>
    <w:rsid w:val="00824821"/>
    <w:pPr>
      <w:tabs>
        <w:tab w:val="center" w:pos="4252"/>
        <w:tab w:val="right" w:pos="8504"/>
      </w:tabs>
      <w:snapToGrid w:val="0"/>
    </w:pPr>
  </w:style>
  <w:style w:type="character" w:customStyle="1" w:styleId="af1">
    <w:name w:val="フッター (文字)"/>
    <w:basedOn w:val="a0"/>
    <w:link w:val="af0"/>
    <w:uiPriority w:val="99"/>
    <w:rsid w:val="00824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2100"/>
    <w:pPr>
      <w:spacing w:before="100" w:beforeAutospacing="1" w:after="100" w:afterAutospacing="1"/>
      <w:outlineLvl w:val="0"/>
    </w:pPr>
    <w:rPr>
      <w:rFonts w:ascii="ＭＳ Ｐゴシック" w:eastAsia="ＭＳ Ｐゴシック" w:hAnsi="ＭＳ Ｐゴシック" w:cs="ＭＳ Ｐゴシック"/>
      <w:b/>
      <w:bCs/>
      <w:kern w:val="36"/>
      <w:sz w:val="48"/>
      <w:szCs w:val="4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46C"/>
    <w:pPr>
      <w:ind w:left="720"/>
      <w:contextualSpacing/>
    </w:pPr>
  </w:style>
  <w:style w:type="character" w:styleId="a4">
    <w:name w:val="Hyperlink"/>
    <w:basedOn w:val="a0"/>
    <w:uiPriority w:val="99"/>
    <w:unhideWhenUsed/>
    <w:rsid w:val="005D1811"/>
    <w:rPr>
      <w:color w:val="0000FF" w:themeColor="hyperlink"/>
      <w:u w:val="single"/>
    </w:rPr>
  </w:style>
  <w:style w:type="character" w:styleId="a5">
    <w:name w:val="FollowedHyperlink"/>
    <w:basedOn w:val="a0"/>
    <w:uiPriority w:val="99"/>
    <w:semiHidden/>
    <w:unhideWhenUsed/>
    <w:rsid w:val="002A0656"/>
    <w:rPr>
      <w:color w:val="800080" w:themeColor="followedHyperlink"/>
      <w:u w:val="single"/>
    </w:rPr>
  </w:style>
  <w:style w:type="character" w:styleId="a6">
    <w:name w:val="annotation reference"/>
    <w:basedOn w:val="a0"/>
    <w:uiPriority w:val="99"/>
    <w:semiHidden/>
    <w:unhideWhenUsed/>
    <w:rsid w:val="001A64E3"/>
    <w:rPr>
      <w:sz w:val="18"/>
      <w:szCs w:val="18"/>
    </w:rPr>
  </w:style>
  <w:style w:type="paragraph" w:styleId="a7">
    <w:name w:val="annotation text"/>
    <w:basedOn w:val="a"/>
    <w:link w:val="a8"/>
    <w:uiPriority w:val="99"/>
    <w:semiHidden/>
    <w:unhideWhenUsed/>
    <w:rsid w:val="001A64E3"/>
  </w:style>
  <w:style w:type="character" w:customStyle="1" w:styleId="a8">
    <w:name w:val="コメント文字列 (文字)"/>
    <w:basedOn w:val="a0"/>
    <w:link w:val="a7"/>
    <w:uiPriority w:val="99"/>
    <w:semiHidden/>
    <w:rsid w:val="001A64E3"/>
  </w:style>
  <w:style w:type="paragraph" w:styleId="a9">
    <w:name w:val="annotation subject"/>
    <w:basedOn w:val="a7"/>
    <w:next w:val="a7"/>
    <w:link w:val="aa"/>
    <w:uiPriority w:val="99"/>
    <w:semiHidden/>
    <w:unhideWhenUsed/>
    <w:rsid w:val="001A64E3"/>
    <w:rPr>
      <w:b/>
      <w:bCs/>
    </w:rPr>
  </w:style>
  <w:style w:type="character" w:customStyle="1" w:styleId="aa">
    <w:name w:val="コメント内容 (文字)"/>
    <w:basedOn w:val="a8"/>
    <w:link w:val="a9"/>
    <w:uiPriority w:val="99"/>
    <w:semiHidden/>
    <w:rsid w:val="001A64E3"/>
    <w:rPr>
      <w:b/>
      <w:bCs/>
    </w:rPr>
  </w:style>
  <w:style w:type="paragraph" w:styleId="ab">
    <w:name w:val="Balloon Text"/>
    <w:basedOn w:val="a"/>
    <w:link w:val="ac"/>
    <w:uiPriority w:val="99"/>
    <w:semiHidden/>
    <w:unhideWhenUsed/>
    <w:rsid w:val="001A64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A64E3"/>
    <w:rPr>
      <w:rFonts w:asciiTheme="majorHAnsi" w:eastAsiaTheme="majorEastAsia" w:hAnsiTheme="majorHAnsi" w:cstheme="majorBidi"/>
      <w:sz w:val="18"/>
      <w:szCs w:val="18"/>
    </w:rPr>
  </w:style>
  <w:style w:type="character" w:customStyle="1" w:styleId="10">
    <w:name w:val="見出し 1 (文字)"/>
    <w:basedOn w:val="a0"/>
    <w:link w:val="1"/>
    <w:uiPriority w:val="9"/>
    <w:rsid w:val="00102100"/>
    <w:rPr>
      <w:rFonts w:ascii="ＭＳ Ｐゴシック" w:eastAsia="ＭＳ Ｐゴシック" w:hAnsi="ＭＳ Ｐゴシック" w:cs="ＭＳ Ｐゴシック"/>
      <w:b/>
      <w:bCs/>
      <w:kern w:val="36"/>
      <w:sz w:val="48"/>
      <w:szCs w:val="48"/>
      <w:lang w:eastAsia="ja-JP"/>
    </w:rPr>
  </w:style>
  <w:style w:type="paragraph" w:styleId="Web">
    <w:name w:val="Normal (Web)"/>
    <w:basedOn w:val="a"/>
    <w:uiPriority w:val="99"/>
    <w:semiHidden/>
    <w:unhideWhenUsed/>
    <w:rsid w:val="00102100"/>
    <w:pPr>
      <w:spacing w:before="100" w:beforeAutospacing="1" w:after="100" w:afterAutospacing="1"/>
    </w:pPr>
    <w:rPr>
      <w:rFonts w:ascii="ＭＳ Ｐゴシック" w:eastAsia="ＭＳ Ｐゴシック" w:hAnsi="ＭＳ Ｐゴシック" w:cs="ＭＳ Ｐゴシック"/>
      <w:lang w:eastAsia="ja-JP"/>
    </w:rPr>
  </w:style>
  <w:style w:type="character" w:customStyle="1" w:styleId="apple-converted-space">
    <w:name w:val="apple-converted-space"/>
    <w:basedOn w:val="a0"/>
    <w:rsid w:val="00102100"/>
  </w:style>
  <w:style w:type="character" w:styleId="ad">
    <w:name w:val="Strong"/>
    <w:basedOn w:val="a0"/>
    <w:uiPriority w:val="22"/>
    <w:qFormat/>
    <w:rsid w:val="00102100"/>
    <w:rPr>
      <w:b/>
      <w:bCs/>
    </w:rPr>
  </w:style>
  <w:style w:type="paragraph" w:customStyle="1" w:styleId="Default">
    <w:name w:val="Default"/>
    <w:rsid w:val="006877C6"/>
    <w:pPr>
      <w:widowControl w:val="0"/>
      <w:autoSpaceDE w:val="0"/>
      <w:autoSpaceDN w:val="0"/>
      <w:adjustRightInd w:val="0"/>
    </w:pPr>
    <w:rPr>
      <w:rFonts w:ascii="ＭＳ ゴシック" w:hAnsi="ＭＳ ゴシック" w:cs="ＭＳ ゴシック"/>
      <w:color w:val="000000"/>
    </w:rPr>
  </w:style>
  <w:style w:type="paragraph" w:styleId="ae">
    <w:name w:val="header"/>
    <w:basedOn w:val="a"/>
    <w:link w:val="af"/>
    <w:uiPriority w:val="99"/>
    <w:unhideWhenUsed/>
    <w:rsid w:val="00824821"/>
    <w:pPr>
      <w:tabs>
        <w:tab w:val="center" w:pos="4252"/>
        <w:tab w:val="right" w:pos="8504"/>
      </w:tabs>
      <w:snapToGrid w:val="0"/>
    </w:pPr>
  </w:style>
  <w:style w:type="character" w:customStyle="1" w:styleId="af">
    <w:name w:val="ヘッダー (文字)"/>
    <w:basedOn w:val="a0"/>
    <w:link w:val="ae"/>
    <w:uiPriority w:val="99"/>
    <w:rsid w:val="00824821"/>
  </w:style>
  <w:style w:type="paragraph" w:styleId="af0">
    <w:name w:val="footer"/>
    <w:basedOn w:val="a"/>
    <w:link w:val="af1"/>
    <w:uiPriority w:val="99"/>
    <w:unhideWhenUsed/>
    <w:rsid w:val="00824821"/>
    <w:pPr>
      <w:tabs>
        <w:tab w:val="center" w:pos="4252"/>
        <w:tab w:val="right" w:pos="8504"/>
      </w:tabs>
      <w:snapToGrid w:val="0"/>
    </w:pPr>
  </w:style>
  <w:style w:type="character" w:customStyle="1" w:styleId="af1">
    <w:name w:val="フッター (文字)"/>
    <w:basedOn w:val="a0"/>
    <w:link w:val="af0"/>
    <w:uiPriority w:val="99"/>
    <w:rsid w:val="00824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73920">
      <w:bodyDiv w:val="1"/>
      <w:marLeft w:val="0"/>
      <w:marRight w:val="0"/>
      <w:marTop w:val="0"/>
      <w:marBottom w:val="0"/>
      <w:divBdr>
        <w:top w:val="none" w:sz="0" w:space="0" w:color="auto"/>
        <w:left w:val="none" w:sz="0" w:space="0" w:color="auto"/>
        <w:bottom w:val="none" w:sz="0" w:space="0" w:color="auto"/>
        <w:right w:val="none" w:sz="0" w:space="0" w:color="auto"/>
      </w:divBdr>
    </w:div>
    <w:div w:id="289941385">
      <w:bodyDiv w:val="1"/>
      <w:marLeft w:val="0"/>
      <w:marRight w:val="0"/>
      <w:marTop w:val="0"/>
      <w:marBottom w:val="0"/>
      <w:divBdr>
        <w:top w:val="none" w:sz="0" w:space="0" w:color="auto"/>
        <w:left w:val="none" w:sz="0" w:space="0" w:color="auto"/>
        <w:bottom w:val="none" w:sz="0" w:space="0" w:color="auto"/>
        <w:right w:val="none" w:sz="0" w:space="0" w:color="auto"/>
      </w:divBdr>
    </w:div>
    <w:div w:id="541287078">
      <w:bodyDiv w:val="1"/>
      <w:marLeft w:val="0"/>
      <w:marRight w:val="0"/>
      <w:marTop w:val="0"/>
      <w:marBottom w:val="0"/>
      <w:divBdr>
        <w:top w:val="none" w:sz="0" w:space="0" w:color="auto"/>
        <w:left w:val="none" w:sz="0" w:space="0" w:color="auto"/>
        <w:bottom w:val="none" w:sz="0" w:space="0" w:color="auto"/>
        <w:right w:val="none" w:sz="0" w:space="0" w:color="auto"/>
      </w:divBdr>
    </w:div>
    <w:div w:id="1445810342">
      <w:bodyDiv w:val="1"/>
      <w:marLeft w:val="0"/>
      <w:marRight w:val="0"/>
      <w:marTop w:val="0"/>
      <w:marBottom w:val="0"/>
      <w:divBdr>
        <w:top w:val="none" w:sz="0" w:space="0" w:color="auto"/>
        <w:left w:val="none" w:sz="0" w:space="0" w:color="auto"/>
        <w:bottom w:val="none" w:sz="0" w:space="0" w:color="auto"/>
        <w:right w:val="none" w:sz="0" w:space="0" w:color="auto"/>
      </w:divBdr>
    </w:div>
    <w:div w:id="1552617220">
      <w:bodyDiv w:val="1"/>
      <w:marLeft w:val="0"/>
      <w:marRight w:val="0"/>
      <w:marTop w:val="0"/>
      <w:marBottom w:val="0"/>
      <w:divBdr>
        <w:top w:val="none" w:sz="0" w:space="0" w:color="auto"/>
        <w:left w:val="none" w:sz="0" w:space="0" w:color="auto"/>
        <w:bottom w:val="none" w:sz="0" w:space="0" w:color="auto"/>
        <w:right w:val="none" w:sz="0" w:space="0" w:color="auto"/>
      </w:divBdr>
    </w:div>
    <w:div w:id="1802840735">
      <w:bodyDiv w:val="1"/>
      <w:marLeft w:val="0"/>
      <w:marRight w:val="0"/>
      <w:marTop w:val="0"/>
      <w:marBottom w:val="0"/>
      <w:divBdr>
        <w:top w:val="none" w:sz="0" w:space="0" w:color="auto"/>
        <w:left w:val="none" w:sz="0" w:space="0" w:color="auto"/>
        <w:bottom w:val="none" w:sz="0" w:space="0" w:color="auto"/>
        <w:right w:val="none" w:sz="0" w:space="0" w:color="auto"/>
      </w:divBdr>
    </w:div>
    <w:div w:id="1869443743">
      <w:bodyDiv w:val="1"/>
      <w:marLeft w:val="0"/>
      <w:marRight w:val="0"/>
      <w:marTop w:val="0"/>
      <w:marBottom w:val="0"/>
      <w:divBdr>
        <w:top w:val="none" w:sz="0" w:space="0" w:color="auto"/>
        <w:left w:val="none" w:sz="0" w:space="0" w:color="auto"/>
        <w:bottom w:val="none" w:sz="0" w:space="0" w:color="auto"/>
        <w:right w:val="none" w:sz="0" w:space="0" w:color="auto"/>
      </w:divBdr>
    </w:div>
    <w:div w:id="2051802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cao.go.jp/cstp/sogosenryaku/2015.html" TargetMode="External"/><Relationship Id="rId13" Type="http://schemas.openxmlformats.org/officeDocument/2006/relationships/hyperlink" Target="http://www.oecd.org/eco/surveys/Japan-2015-overview.pdf"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env.go.jp/en/policy/plan/3rd_basic/outline.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istex.jp/EN/examin/stipolicy/index.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xt.go.jp/b_menu/shingi/gijyutu/gijyutu2/021-5/index.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antei.go.jp/jp/singi/keizaisaisei/pdf/dai1en.pdf" TargetMode="External"/><Relationship Id="rId23" Type="http://schemas.openxmlformats.org/officeDocument/2006/relationships/fontTable" Target="fontTable.xml"/><Relationship Id="rId10" Type="http://schemas.openxmlformats.org/officeDocument/2006/relationships/hyperlink" Target="http://www.jsforum.or.jp/debrisympo/2015/pdf/06%20150226_DG_Komiya.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8.cao.go.jp/space/plan/plan2/plan2.pdf" TargetMode="External"/><Relationship Id="rId14" Type="http://schemas.openxmlformats.org/officeDocument/2006/relationships/hyperlink" Target="http://www.oecd.org/eco/surveys/Japan-flyer-English-version.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1081</Words>
  <Characters>6168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Steventon</dc:creator>
  <cp:lastModifiedBy>M Onoda</cp:lastModifiedBy>
  <cp:revision>3</cp:revision>
  <dcterms:created xsi:type="dcterms:W3CDTF">2015-11-07T14:31:00Z</dcterms:created>
  <dcterms:modified xsi:type="dcterms:W3CDTF">2015-11-07T14:39:00Z</dcterms:modified>
</cp:coreProperties>
</file>